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90" w:rsidRPr="00C6171A" w:rsidRDefault="00FC2590" w:rsidP="00FC2590">
      <w:pPr>
        <w:pStyle w:val="030"/>
        <w:spacing w:beforeLines="50" w:before="180" w:afterLines="50" w:after="180" w:line="240" w:lineRule="auto"/>
        <w:ind w:leftChars="0" w:left="0" w:firstLine="0"/>
        <w:jc w:val="center"/>
        <w:rPr>
          <w:rFonts w:ascii="Times New Roman" w:eastAsia="標楷體" w:hAnsi="Times New Roman" w:cs="Times New Roman"/>
          <w:b/>
          <w:szCs w:val="24"/>
          <w:lang w:eastAsia="zh-TW"/>
        </w:rPr>
      </w:pPr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附件</w:t>
      </w:r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2</w:t>
      </w:r>
      <w:r w:rsidRPr="00C6171A">
        <w:rPr>
          <w:rFonts w:ascii="Times New Roman" w:eastAsia="標楷體" w:hAnsi="Times New Roman" w:cs="Times New Roman"/>
          <w:b/>
          <w:szCs w:val="24"/>
          <w:lang w:eastAsia="zh-TW"/>
        </w:rPr>
        <w:t>、權力讓與同意書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</w:tblGrid>
      <w:tr w:rsidR="00FC2590" w:rsidRPr="00C6171A" w:rsidTr="00F72692">
        <w:tc>
          <w:tcPr>
            <w:tcW w:w="8291" w:type="dxa"/>
            <w:shd w:val="clear" w:color="auto" w:fill="auto"/>
          </w:tcPr>
          <w:p w:rsidR="00FC2590" w:rsidRPr="00C6171A" w:rsidRDefault="00FC2590" w:rsidP="00FC259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szCs w:val="24"/>
              </w:rPr>
              <w:t>權力讓與同意書</w:t>
            </w:r>
          </w:p>
          <w:p w:rsidR="00FC2590" w:rsidRPr="00C6171A" w:rsidRDefault="00FC2590" w:rsidP="00F72692">
            <w:pPr>
              <w:pStyle w:val="030"/>
              <w:spacing w:line="240" w:lineRule="auto"/>
              <w:ind w:leftChars="1" w:left="2" w:firstLineChars="200" w:firstLine="48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立書人</w:t>
            </w:r>
            <w:r w:rsidRPr="00C6171A">
              <w:rPr>
                <w:rFonts w:ascii="Times New Roman" w:eastAsia="標楷體" w:hAnsi="Times New Roman" w:cs="Times New Roman"/>
                <w:szCs w:val="24"/>
              </w:rPr>
              <w:t>茲同意參加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108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年度滄海桑田，屬於我們的故事桃園海岸老照片、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老文件、老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物品徵件活動」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。立書人欲將個人所擁有所有權或財產權之老照片、老文件、老物品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(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以下簡稱徵件物品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)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贈與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TW"/>
              </w:rPr>
              <w:t>桃園市政府海岸管理工程處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。經本處邀請專家學者評鑑後，認係適合收錄之徵件物品</w:t>
            </w:r>
            <w:r w:rsidRPr="00C6171A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接受捐贈；認係不適合者，得謝絕之。接受捐贈之徵件物品</w:t>
            </w:r>
            <w:proofErr w:type="spellStart"/>
            <w:r w:rsidRPr="00C6171A">
              <w:rPr>
                <w:rFonts w:ascii="Times New Roman" w:eastAsia="標楷體" w:hAnsi="Times New Roman" w:cs="Times New Roman"/>
                <w:szCs w:val="24"/>
              </w:rPr>
              <w:t>將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其所有權或</w:t>
            </w:r>
            <w:proofErr w:type="spellEnd"/>
            <w:r w:rsidRPr="00C6171A">
              <w:rPr>
                <w:rFonts w:ascii="Times New Roman" w:eastAsia="標楷體" w:hAnsi="Times New Roman" w:cs="Times New Roman"/>
                <w:szCs w:val="24"/>
              </w:rPr>
              <w:t>財產權讓與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TW"/>
              </w:rPr>
              <w:t>桃園市政府海岸管理工程處</w:t>
            </w:r>
            <w:bookmarkStart w:id="0" w:name="_GoBack"/>
            <w:bookmarkEnd w:id="0"/>
            <w:proofErr w:type="spellStart"/>
            <w:r w:rsidRPr="00C6171A">
              <w:rPr>
                <w:rFonts w:ascii="Times New Roman" w:eastAsia="標楷體" w:hAnsi="Times New Roman" w:cs="Times New Roman"/>
                <w:szCs w:val="24"/>
              </w:rPr>
              <w:t>所有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，如為立書人原創性著作之徵件物品，立書人仍保留其著作人格權。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TW"/>
              </w:rPr>
              <w:t>桃園市政府海岸管理工程處</w:t>
            </w:r>
            <w:r w:rsidRPr="00C6171A">
              <w:rPr>
                <w:rFonts w:ascii="Times New Roman" w:eastAsia="標楷體" w:hAnsi="Times New Roman" w:cs="Times New Roman"/>
                <w:szCs w:val="24"/>
              </w:rPr>
              <w:t>永久擁有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收錄之徵件物品</w:t>
            </w:r>
            <w:r w:rsidRPr="00C6171A">
              <w:rPr>
                <w:rFonts w:ascii="Times New Roman" w:eastAsia="標楷體" w:hAnsi="Times New Roman" w:cs="Times New Roman"/>
                <w:szCs w:val="24"/>
              </w:rPr>
              <w:t>複製、公佈、發行、重製等權利</w:t>
            </w:r>
            <w:proofErr w:type="spellEnd"/>
            <w:r w:rsidRPr="00C6171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C2590" w:rsidRPr="00C6171A" w:rsidRDefault="00FC2590" w:rsidP="00F72692">
            <w:pPr>
              <w:pStyle w:val="030"/>
              <w:spacing w:line="240" w:lineRule="auto"/>
              <w:ind w:leftChars="1" w:left="2" w:firstLineChars="200" w:firstLine="48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proofErr w:type="spellStart"/>
            <w:r w:rsidRPr="00C6171A">
              <w:rPr>
                <w:rFonts w:ascii="Times New Roman" w:eastAsia="標楷體" w:hAnsi="Times New Roman" w:cs="Times New Roman"/>
                <w:szCs w:val="24"/>
              </w:rPr>
              <w:t>如未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收錄者</w:t>
            </w:r>
            <w:proofErr w:type="spellEnd"/>
            <w:r w:rsidRPr="00C6171A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立書人</w:t>
            </w:r>
            <w:proofErr w:type="spellStart"/>
            <w:proofErr w:type="gramEnd"/>
            <w:r w:rsidRPr="00C6171A">
              <w:rPr>
                <w:rFonts w:ascii="Times New Roman" w:eastAsia="標楷體" w:hAnsi="Times New Roman" w:cs="Times New Roman"/>
                <w:szCs w:val="24"/>
              </w:rPr>
              <w:t>仍保</w:t>
            </w:r>
            <w:r w:rsidRPr="00C6171A">
              <w:rPr>
                <w:rFonts w:ascii="Times New Roman" w:eastAsia="標楷體" w:hAnsi="Times New Roman" w:cs="Times New Roman"/>
                <w:szCs w:val="24"/>
                <w:lang w:eastAsia="zh-TW"/>
              </w:rPr>
              <w:t>有欲捐贈徵件物品之所有權或</w:t>
            </w:r>
            <w:r w:rsidRPr="00C6171A">
              <w:rPr>
                <w:rFonts w:ascii="Times New Roman" w:eastAsia="標楷體" w:hAnsi="Times New Roman" w:cs="Times New Roman"/>
                <w:szCs w:val="24"/>
              </w:rPr>
              <w:t>財產權</w:t>
            </w:r>
            <w:proofErr w:type="spellEnd"/>
            <w:r w:rsidRPr="00C6171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C2590" w:rsidRPr="00C6171A" w:rsidRDefault="00FC2590" w:rsidP="00F72692">
            <w:pPr>
              <w:tabs>
                <w:tab w:val="left" w:pos="0"/>
              </w:tabs>
              <w:adjustRightInd w:val="0"/>
              <w:snapToGrid w:val="0"/>
              <w:ind w:leftChars="1" w:left="2"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6171A">
              <w:rPr>
                <w:rFonts w:ascii="Times New Roman" w:eastAsia="標楷體" w:hAnsi="Times New Roman"/>
                <w:szCs w:val="24"/>
                <w:lang w:val="x-none"/>
              </w:rPr>
              <w:t>立書</w:t>
            </w:r>
            <w:r w:rsidRPr="00C6171A">
              <w:rPr>
                <w:rFonts w:ascii="Times New Roman" w:eastAsia="標楷體" w:hAnsi="Times New Roman"/>
                <w:szCs w:val="24"/>
              </w:rPr>
              <w:t>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擔保所有捐贈之徵件物品係</w:t>
            </w: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為立書人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擁有之所有權、財產權、原創性著作且未經刊登、使用之自創作品，</w:t>
            </w: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立書人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並保證</w:t>
            </w: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所有徵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件物品未侵害他人所有權、財產權或著作人格權。若</w:t>
            </w:r>
            <w:r w:rsidRPr="00C6171A">
              <w:rPr>
                <w:rFonts w:ascii="Times New Roman" w:eastAsia="標楷體" w:hAnsi="Times New Roman"/>
                <w:b/>
                <w:szCs w:val="24"/>
                <w:u w:val="single"/>
              </w:rPr>
              <w:t>桃園市政府海岸管理工程處</w:t>
            </w:r>
            <w:r w:rsidRPr="00C6171A">
              <w:rPr>
                <w:rFonts w:ascii="Times New Roman" w:eastAsia="標楷體" w:hAnsi="Times New Roman"/>
                <w:szCs w:val="24"/>
              </w:rPr>
              <w:t>因使用徵件物品遭致第三人提出民、刑事訴訟或主張任何法律上之權利，而受有任何損害（包含但不限於訴訟費用、律師費用、商譽、損失等），</w:t>
            </w: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立書人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應對</w:t>
            </w:r>
            <w:r w:rsidRPr="00C6171A">
              <w:rPr>
                <w:rFonts w:ascii="Times New Roman" w:eastAsia="標楷體" w:hAnsi="Times New Roman"/>
                <w:b/>
                <w:szCs w:val="24"/>
                <w:u w:val="single"/>
              </w:rPr>
              <w:t>桃園市政府海岸管理工程處</w:t>
            </w:r>
            <w:r w:rsidRPr="00C6171A">
              <w:rPr>
                <w:rFonts w:ascii="Times New Roman" w:eastAsia="標楷體" w:hAnsi="Times New Roman"/>
                <w:szCs w:val="24"/>
              </w:rPr>
              <w:t>負起一切損害賠償責任。</w:t>
            </w:r>
          </w:p>
          <w:p w:rsidR="00FC2590" w:rsidRPr="00C6171A" w:rsidRDefault="00FC2590" w:rsidP="00F72692">
            <w:pPr>
              <w:tabs>
                <w:tab w:val="left" w:pos="0"/>
              </w:tabs>
              <w:adjustRightInd w:val="0"/>
              <w:snapToGrid w:val="0"/>
              <w:ind w:leftChars="100" w:left="240" w:rightChars="100" w:right="240" w:firstLineChars="200" w:firstLine="480"/>
              <w:jc w:val="right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此致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C6171A">
              <w:rPr>
                <w:rFonts w:ascii="Times New Roman" w:eastAsia="標楷體" w:hAnsi="Times New Roman"/>
                <w:szCs w:val="24"/>
              </w:rPr>
              <w:t>桃園市政府海岸管理工程處</w:t>
            </w:r>
          </w:p>
          <w:p w:rsidR="00FC2590" w:rsidRPr="00C6171A" w:rsidRDefault="00FC2590" w:rsidP="00F72692">
            <w:pPr>
              <w:tabs>
                <w:tab w:val="left" w:pos="0"/>
              </w:tabs>
              <w:adjustRightInd w:val="0"/>
              <w:snapToGrid w:val="0"/>
              <w:ind w:leftChars="100" w:left="240" w:rightChars="100" w:right="24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立書人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團體、單位名稱或個人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：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                        </w:t>
            </w:r>
            <w:r w:rsidRPr="00C6171A">
              <w:rPr>
                <w:rFonts w:ascii="Times New Roman" w:eastAsia="標楷體" w:hAnsi="Times New Roman"/>
                <w:szCs w:val="24"/>
              </w:rPr>
              <w:t>（簽章）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身分證字號</w:t>
            </w:r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護照號碼、營利事業登記編號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法定代理人：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6171A">
              <w:rPr>
                <w:rFonts w:ascii="Times New Roman" w:eastAsia="標楷體" w:hAnsi="Times New Roman"/>
                <w:szCs w:val="24"/>
              </w:rPr>
              <w:t>（簽章）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身分證字號</w:t>
            </w:r>
            <w:r w:rsidRPr="00C6171A">
              <w:rPr>
                <w:rFonts w:ascii="Times New Roman" w:eastAsia="標楷體" w:hAnsi="Times New Roman"/>
                <w:szCs w:val="24"/>
              </w:rPr>
              <w:t>(</w:t>
            </w:r>
            <w:r w:rsidRPr="00C6171A">
              <w:rPr>
                <w:rFonts w:ascii="Times New Roman" w:eastAsia="標楷體" w:hAnsi="Times New Roman"/>
                <w:szCs w:val="24"/>
              </w:rPr>
              <w:t>護照號碼</w:t>
            </w:r>
            <w:r w:rsidRPr="00C6171A">
              <w:rPr>
                <w:rFonts w:ascii="Times New Roman" w:eastAsia="標楷體" w:hAnsi="Times New Roman"/>
                <w:szCs w:val="24"/>
              </w:rPr>
              <w:t>)</w:t>
            </w:r>
            <w:r w:rsidRPr="00C6171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戶籍地址：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通訊地址：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聯絡電話：</w:t>
            </w:r>
          </w:p>
          <w:p w:rsidR="00FC2590" w:rsidRPr="00C6171A" w:rsidRDefault="00FC2590" w:rsidP="00FC2590">
            <w:pPr>
              <w:spacing w:beforeLines="50" w:before="180" w:afterLines="50" w:after="180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電子郵件地址：</w:t>
            </w:r>
          </w:p>
          <w:p w:rsidR="00FC2590" w:rsidRPr="00C6171A" w:rsidRDefault="00FC2590" w:rsidP="00FC2590">
            <w:pPr>
              <w:spacing w:beforeLines="50" w:before="180" w:afterLines="20" w:after="72"/>
              <w:ind w:leftChars="100" w:left="240"/>
              <w:rPr>
                <w:rFonts w:ascii="Times New Roman" w:eastAsia="標楷體" w:hAnsi="Times New Roman"/>
                <w:szCs w:val="24"/>
              </w:rPr>
            </w:pPr>
          </w:p>
          <w:p w:rsidR="00FC2590" w:rsidRPr="00C6171A" w:rsidRDefault="00FC2590" w:rsidP="00FC2590">
            <w:pPr>
              <w:pStyle w:val="030"/>
              <w:spacing w:afterLines="50" w:after="180" w:line="240" w:lineRule="auto"/>
              <w:ind w:leftChars="100" w:left="240" w:rightChars="100" w:right="24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中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華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民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國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  <w:t>108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 w:rsidRPr="00C6171A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6B0A3C" w:rsidRPr="00FC2590" w:rsidRDefault="006B0A3C"/>
    <w:sectPr w:rsidR="006B0A3C" w:rsidRPr="00FC2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0"/>
    <w:rsid w:val="00384593"/>
    <w:rsid w:val="006B0A3C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0FA70-AF01-4150-9A20-D773037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3">
    <w:name w:val="內文03 字元"/>
    <w:link w:val="030"/>
    <w:locked/>
    <w:rsid w:val="00FC2590"/>
    <w:rPr>
      <w:rFonts w:ascii="微軟正黑體" w:eastAsia="微軟正黑體" w:hAnsi="微軟正黑體"/>
      <w:szCs w:val="26"/>
      <w:lang w:val="x-none" w:eastAsia="x-none"/>
    </w:rPr>
  </w:style>
  <w:style w:type="paragraph" w:customStyle="1" w:styleId="030">
    <w:name w:val="內文03"/>
    <w:basedOn w:val="a"/>
    <w:link w:val="03"/>
    <w:qFormat/>
    <w:rsid w:val="00FC2590"/>
    <w:pPr>
      <w:widowControl/>
      <w:spacing w:line="276" w:lineRule="auto"/>
      <w:ind w:leftChars="354" w:left="850" w:firstLine="709"/>
      <w:jc w:val="both"/>
    </w:pPr>
    <w:rPr>
      <w:rFonts w:ascii="微軟正黑體" w:eastAsia="微軟正黑體" w:hAnsi="微軟正黑體" w:cstheme="minorBidi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dz-01</dc:creator>
  <cp:lastModifiedBy>900013[江珮儒]</cp:lastModifiedBy>
  <cp:revision>3</cp:revision>
  <dcterms:created xsi:type="dcterms:W3CDTF">2019-04-29T08:48:00Z</dcterms:created>
  <dcterms:modified xsi:type="dcterms:W3CDTF">2019-04-30T09:42:00Z</dcterms:modified>
</cp:coreProperties>
</file>