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D6C0" w14:textId="246C85D4" w:rsidR="007F4945" w:rsidRPr="00363D41" w:rsidRDefault="007F4945" w:rsidP="00C75C7E">
      <w:pPr>
        <w:snapToGrid w:val="0"/>
        <w:spacing w:line="24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363D41">
        <w:rPr>
          <w:rFonts w:ascii="微軟正黑體" w:eastAsia="微軟正黑體" w:hAnsi="微軟正黑體" w:cs="Times New Roman"/>
          <w:sz w:val="36"/>
          <w:szCs w:val="36"/>
        </w:rPr>
        <w:t>201</w:t>
      </w:r>
      <w:r w:rsidR="00BB116B" w:rsidRPr="00363D41">
        <w:rPr>
          <w:rFonts w:ascii="微軟正黑體" w:eastAsia="微軟正黑體" w:hAnsi="微軟正黑體" w:cs="Times New Roman"/>
          <w:sz w:val="36"/>
          <w:szCs w:val="36"/>
        </w:rPr>
        <w:t>9</w:t>
      </w:r>
      <w:r w:rsidR="008825BD" w:rsidRPr="00363D41">
        <w:rPr>
          <w:rFonts w:ascii="微軟正黑體" w:eastAsia="微軟正黑體" w:hAnsi="微軟正黑體" w:cs="Times New Roman" w:hint="eastAsia"/>
          <w:sz w:val="36"/>
          <w:szCs w:val="36"/>
        </w:rPr>
        <w:t>衛武營技術人才培育工作坊</w:t>
      </w:r>
    </w:p>
    <w:p w14:paraId="28044A7C" w14:textId="64CCBB09" w:rsidR="00474CF6" w:rsidRPr="00C75C7E" w:rsidRDefault="008825BD" w:rsidP="00C75C7E">
      <w:pPr>
        <w:snapToGrid w:val="0"/>
        <w:spacing w:line="240" w:lineRule="atLeas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C75C7E">
        <w:rPr>
          <w:rFonts w:ascii="微軟正黑體" w:eastAsia="微軟正黑體" w:hAnsi="微軟正黑體" w:cs="Times New Roman"/>
          <w:b/>
          <w:spacing w:val="-6"/>
          <w:sz w:val="36"/>
          <w:szCs w:val="36"/>
        </w:rPr>
        <w:t>「</w:t>
      </w:r>
      <w:r w:rsidR="00BB116B" w:rsidRPr="00C75C7E">
        <w:rPr>
          <w:rFonts w:ascii="微軟正黑體" w:eastAsia="微軟正黑體" w:hAnsi="微軟正黑體" w:cs="Times New Roman" w:hint="eastAsia"/>
          <w:b/>
          <w:spacing w:val="-6"/>
          <w:sz w:val="36"/>
          <w:szCs w:val="36"/>
        </w:rPr>
        <w:t>舞台</w:t>
      </w:r>
      <w:r w:rsidRPr="00C75C7E">
        <w:rPr>
          <w:rFonts w:ascii="微軟正黑體" w:eastAsia="微軟正黑體" w:hAnsi="微軟正黑體" w:cs="Times New Roman"/>
          <w:b/>
          <w:spacing w:val="-6"/>
          <w:sz w:val="36"/>
          <w:szCs w:val="36"/>
        </w:rPr>
        <w:t>管理</w:t>
      </w:r>
      <w:r w:rsidRPr="00C75C7E">
        <w:rPr>
          <w:rFonts w:ascii="微軟正黑體" w:eastAsia="微軟正黑體" w:hAnsi="微軟正黑體" w:cs="Times New Roman" w:hint="eastAsia"/>
          <w:b/>
          <w:spacing w:val="-6"/>
          <w:sz w:val="36"/>
          <w:szCs w:val="36"/>
        </w:rPr>
        <w:t>基礎</w:t>
      </w:r>
      <w:r w:rsidR="008B062D" w:rsidRPr="00C75C7E">
        <w:rPr>
          <w:rFonts w:ascii="微軟正黑體" w:eastAsia="微軟正黑體" w:hAnsi="微軟正黑體" w:cs="Times New Roman"/>
          <w:b/>
          <w:spacing w:val="-6"/>
          <w:sz w:val="36"/>
          <w:szCs w:val="36"/>
        </w:rPr>
        <w:t>班」及「劇場技術基礎班」</w:t>
      </w:r>
      <w:r w:rsidR="00DC6A0A" w:rsidRPr="00C75C7E">
        <w:rPr>
          <w:rFonts w:ascii="微軟正黑體" w:eastAsia="微軟正黑體" w:hAnsi="微軟正黑體" w:cs="Times New Roman" w:hint="eastAsia"/>
          <w:b/>
          <w:sz w:val="36"/>
          <w:szCs w:val="36"/>
        </w:rPr>
        <w:t>－</w:t>
      </w:r>
      <w:r w:rsidR="00AC674A" w:rsidRPr="00C75C7E">
        <w:rPr>
          <w:rFonts w:ascii="微軟正黑體" w:eastAsia="微軟正黑體" w:hAnsi="微軟正黑體" w:cs="Times New Roman"/>
          <w:b/>
          <w:sz w:val="36"/>
          <w:szCs w:val="36"/>
        </w:rPr>
        <w:t>招生</w:t>
      </w:r>
      <w:r w:rsidR="000F7961" w:rsidRPr="00C75C7E">
        <w:rPr>
          <w:rFonts w:ascii="微軟正黑體" w:eastAsia="微軟正黑體" w:hAnsi="微軟正黑體" w:cs="Times New Roman"/>
          <w:b/>
          <w:sz w:val="36"/>
          <w:szCs w:val="36"/>
        </w:rPr>
        <w:t>簡章</w:t>
      </w:r>
    </w:p>
    <w:p w14:paraId="35992672" w14:textId="581832A4" w:rsidR="00415CF7" w:rsidRPr="008B2077" w:rsidRDefault="00415CF7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</w:pPr>
      <w:r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>一、前言</w:t>
      </w:r>
      <w:r w:rsidR="002208B6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 xml:space="preserve"> </w:t>
      </w:r>
      <w:r w:rsidR="008B2077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pct15" w:color="auto" w:fill="FFFFFF"/>
        </w:rPr>
        <w:t xml:space="preserve">                                                </w:t>
      </w:r>
    </w:p>
    <w:p w14:paraId="31CDA4D8" w14:textId="1C52AD08" w:rsidR="00850971" w:rsidRDefault="00850971">
      <w:pPr>
        <w:adjustRightInd w:val="0"/>
        <w:snapToGrid w:val="0"/>
        <w:spacing w:beforeLines="50" w:before="180" w:afterLines="50" w:after="180" w:line="440" w:lineRule="atLeast"/>
        <w:ind w:firstLine="482"/>
        <w:jc w:val="both"/>
        <w:rPr>
          <w:rFonts w:ascii="微軟正黑體" w:eastAsia="微軟正黑體" w:hAnsi="微軟正黑體" w:cs="Times New Roman"/>
          <w:spacing w:val="-6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隨著近年</w:t>
      </w:r>
      <w:r w:rsidRPr="008825BD">
        <w:rPr>
          <w:rFonts w:ascii="微軟正黑體" w:eastAsia="微軟正黑體" w:hAnsi="微軟正黑體" w:cs="Times New Roman"/>
          <w:spacing w:val="-6"/>
          <w:sz w:val="28"/>
          <w:szCs w:val="28"/>
        </w:rPr>
        <w:t>各類演出節目數量攀升，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對各項劇場技術專業求才若渴，培訓</w:t>
      </w:r>
      <w:r w:rsidR="00191555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優質的技術人力，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也成為</w:t>
      </w:r>
      <w:r w:rsidR="00191555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提升表演藝術產業的重要關鍵。</w:t>
      </w:r>
    </w:p>
    <w:p w14:paraId="1DBDF147" w14:textId="6C7F2B87" w:rsidR="00BB116B" w:rsidRDefault="00BB116B">
      <w:pPr>
        <w:adjustRightInd w:val="0"/>
        <w:snapToGrid w:val="0"/>
        <w:spacing w:beforeLines="50" w:before="180" w:afterLines="50" w:after="180" w:line="440" w:lineRule="atLeast"/>
        <w:ind w:firstLine="482"/>
        <w:jc w:val="both"/>
        <w:rPr>
          <w:rFonts w:ascii="微軟正黑體" w:eastAsia="微軟正黑體" w:hAnsi="微軟正黑體" w:cs="Times New Roman"/>
          <w:spacing w:val="-6"/>
          <w:sz w:val="28"/>
          <w:szCs w:val="28"/>
        </w:rPr>
      </w:pP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衛武營國家藝術文化中心</w:t>
      </w:r>
      <w:r w:rsidRPr="00BB116B">
        <w:rPr>
          <w:rFonts w:ascii="微軟正黑體" w:eastAsia="微軟正黑體" w:hAnsi="微軟正黑體" w:cs="Times New Roman"/>
          <w:spacing w:val="-6"/>
          <w:sz w:val="28"/>
          <w:szCs w:val="28"/>
        </w:rPr>
        <w:t>致力於提供</w:t>
      </w: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優質且多元的展演活動，推動</w:t>
      </w:r>
      <w:r w:rsidRPr="00BB116B">
        <w:rPr>
          <w:rFonts w:ascii="微軟正黑體" w:eastAsia="微軟正黑體" w:hAnsi="微軟正黑體" w:cs="Times New Roman"/>
          <w:spacing w:val="-6"/>
          <w:sz w:val="28"/>
          <w:szCs w:val="28"/>
        </w:rPr>
        <w:t>良好的創作環境與資源，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為此</w:t>
      </w:r>
      <w:r w:rsidR="004E391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，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委託</w:t>
      </w:r>
      <w:r>
        <w:rPr>
          <w:rFonts w:ascii="微軟正黑體" w:eastAsia="微軟正黑體" w:hAnsi="微軟正黑體" w:cs="Times New Roman"/>
          <w:spacing w:val="-6"/>
          <w:sz w:val="28"/>
          <w:szCs w:val="28"/>
        </w:rPr>
        <w:t>社團法人台灣技術劇場協會（以下簡稱</w:t>
      </w:r>
      <w:r w:rsidR="00BC6108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本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會</w:t>
      </w:r>
      <w:r w:rsidRPr="008825BD">
        <w:rPr>
          <w:rFonts w:ascii="微軟正黑體" w:eastAsia="微軟正黑體" w:hAnsi="微軟正黑體" w:cs="Times New Roman"/>
          <w:spacing w:val="-6"/>
          <w:sz w:val="28"/>
          <w:szCs w:val="28"/>
        </w:rPr>
        <w:t>）承辦</w:t>
      </w: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「2019衛武營技術工作坊」，將針對有志投入劇場技術行業者，</w:t>
      </w:r>
      <w:r w:rsidRPr="00BB116B">
        <w:rPr>
          <w:rFonts w:ascii="微軟正黑體" w:eastAsia="微軟正黑體" w:hAnsi="微軟正黑體" w:cs="Times New Roman"/>
          <w:spacing w:val="-6"/>
          <w:sz w:val="28"/>
          <w:szCs w:val="28"/>
        </w:rPr>
        <w:t>規劃</w:t>
      </w: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共通課程「劇場通識講座」，並開辦「劇場基礎技術班」、「劇場安全課程」、「</w:t>
      </w: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舞台</w:t>
      </w: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管理基礎班」</w:t>
      </w:r>
      <w:r w:rsidRPr="00BB116B">
        <w:rPr>
          <w:rFonts w:ascii="微軟正黑體" w:eastAsia="微軟正黑體" w:hAnsi="微軟正黑體" w:cs="Times New Roman"/>
          <w:spacing w:val="-6"/>
          <w:sz w:val="28"/>
          <w:szCs w:val="28"/>
        </w:rPr>
        <w:t>，延聘劇場專業講師／業師，加以實作演練，讓學員即學即用，提升學習成效</w:t>
      </w:r>
      <w:r w:rsidRPr="00BB116B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，以培育南台灣地區劇場相關從業技術人才。</w:t>
      </w:r>
    </w:p>
    <w:p w14:paraId="1A1A33D9" w14:textId="66FE291C" w:rsidR="00E21E38" w:rsidRPr="008825BD" w:rsidRDefault="00191555">
      <w:pPr>
        <w:adjustRightInd w:val="0"/>
        <w:snapToGrid w:val="0"/>
        <w:spacing w:beforeLines="50" w:before="180" w:afterLines="50" w:after="180" w:line="440" w:lineRule="atLeast"/>
        <w:ind w:firstLine="482"/>
        <w:jc w:val="both"/>
        <w:rPr>
          <w:rFonts w:ascii="微軟正黑體" w:eastAsia="微軟正黑體" w:hAnsi="微軟正黑體" w:cs="Times New Roman"/>
          <w:spacing w:val="-6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如</w:t>
      </w:r>
      <w:r w:rsidR="0022360B" w:rsidRPr="008825BD">
        <w:rPr>
          <w:rFonts w:ascii="微軟正黑體" w:eastAsia="微軟正黑體" w:hAnsi="微軟正黑體" w:cs="Times New Roman"/>
          <w:spacing w:val="-6"/>
          <w:sz w:val="28"/>
          <w:szCs w:val="28"/>
        </w:rPr>
        <w:t>果你</w:t>
      </w:r>
      <w:r w:rsidR="00DC6A0A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有志於</w:t>
      </w:r>
      <w:r w:rsidR="00571717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投身劇場行業，</w:t>
      </w:r>
      <w:r w:rsidR="00E21E38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並</w:t>
      </w:r>
      <w:r w:rsidR="0084677E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渴望厚實基礎專業</w:t>
      </w:r>
      <w:r w:rsidR="00E21E38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，</w:t>
      </w:r>
      <w:r w:rsidR="0084677E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請務必把握本次機會，</w:t>
      </w:r>
      <w:r w:rsidR="00E21E38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成功</w:t>
      </w:r>
      <w:r w:rsidR="0084677E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邁向</w:t>
      </w:r>
      <w:r w:rsidR="00E21E38" w:rsidRPr="008825BD">
        <w:rPr>
          <w:rFonts w:ascii="微軟正黑體" w:eastAsia="微軟正黑體" w:hAnsi="微軟正黑體" w:cs="Times New Roman" w:hint="eastAsia"/>
          <w:spacing w:val="-6"/>
          <w:sz w:val="28"/>
          <w:szCs w:val="28"/>
        </w:rPr>
        <w:t>劇場工作的第一步。</w:t>
      </w:r>
    </w:p>
    <w:p w14:paraId="3B5ACEF4" w14:textId="77777777" w:rsidR="00415CF7" w:rsidRPr="008825BD" w:rsidRDefault="00415CF7" w:rsidP="002D168A">
      <w:pPr>
        <w:widowControl/>
        <w:jc w:val="both"/>
        <w:rPr>
          <w:rFonts w:ascii="微軟正黑體" w:eastAsia="微軟正黑體" w:hAnsi="微軟正黑體" w:cs="Times New Roman"/>
          <w:color w:val="FF0000"/>
          <w:kern w:val="0"/>
          <w:sz w:val="28"/>
          <w:szCs w:val="28"/>
        </w:rPr>
      </w:pPr>
      <w:r w:rsidRPr="008825BD">
        <w:rPr>
          <w:rFonts w:ascii="微軟正黑體" w:eastAsia="微軟正黑體" w:hAnsi="微軟正黑體" w:cs="Times New Roman"/>
          <w:color w:val="FF0000"/>
          <w:kern w:val="0"/>
          <w:sz w:val="28"/>
          <w:szCs w:val="28"/>
        </w:rPr>
        <w:br w:type="page"/>
      </w:r>
    </w:p>
    <w:p w14:paraId="15CF6B08" w14:textId="5A6613F3" w:rsidR="00A17E0B" w:rsidRPr="008825BD" w:rsidRDefault="00A17E0B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lastRenderedPageBreak/>
        <w:t>二</w:t>
      </w:r>
      <w:r w:rsidRPr="008825BD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、</w:t>
      </w: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課程時間表</w:t>
      </w:r>
      <w:r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 xml:space="preserve">                                                        </w:t>
      </w:r>
    </w:p>
    <w:p w14:paraId="5149C2C2" w14:textId="77777777" w:rsidR="00A17E0B" w:rsidRDefault="00A17E0B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302"/>
        <w:gridCol w:w="1303"/>
      </w:tblGrid>
      <w:tr w:rsidR="0091446C" w:rsidRPr="009D6C9A" w14:paraId="27506A4C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7EE4027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一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A1FFBE6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二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0F7754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三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461A404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四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0DDE069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五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AF6BD09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六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BEF882" w14:textId="77777777" w:rsidR="0091446C" w:rsidRPr="005A273E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8"/>
                <w:szCs w:val="24"/>
              </w:rPr>
            </w:pPr>
            <w:r w:rsidRPr="005A273E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8"/>
                <w:szCs w:val="24"/>
              </w:rPr>
              <w:t>日</w:t>
            </w:r>
          </w:p>
        </w:tc>
      </w:tr>
      <w:tr w:rsidR="0091446C" w:rsidRPr="009D6C9A" w14:paraId="37DC2063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016E44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F00D6F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400FEC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7月3日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FBE34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7月4日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20B931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7月5日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6D60A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7月6日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217D98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7月7日</w:t>
            </w:r>
          </w:p>
        </w:tc>
      </w:tr>
      <w:tr w:rsidR="0091446C" w:rsidRPr="009D6C9A" w14:paraId="41A61178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F30A8F0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8CDEC3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EEB921C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E510262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4D524A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14:paraId="1FEBACE1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通識講座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F53EC89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通識講座</w:t>
            </w:r>
          </w:p>
        </w:tc>
      </w:tr>
      <w:tr w:rsidR="0091446C" w:rsidRPr="009D6C9A" w14:paraId="636C04D4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F2F612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7月8日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D6EEC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7月9日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93F547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7月10日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35979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7月11日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05137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7月12日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C851A9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7月13日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F1984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7月14日</w:t>
            </w:r>
          </w:p>
        </w:tc>
      </w:tr>
      <w:tr w:rsidR="0091446C" w:rsidRPr="009D6C9A" w14:paraId="558B7749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917F97F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57CB7E1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舞管1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4B102FC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05CC5418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舞管2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AC2C85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D8C0D6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B7F9D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91446C" w:rsidRPr="009D6C9A" w14:paraId="33EC8942" w14:textId="77777777" w:rsidTr="002D168A">
        <w:trPr>
          <w:trHeight w:val="20"/>
          <w:jc w:val="center"/>
        </w:trPr>
        <w:tc>
          <w:tcPr>
            <w:tcW w:w="13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6A5FA1E" w14:textId="77777777" w:rsidR="0091446C" w:rsidRPr="009D6C9A" w:rsidRDefault="0091446C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8792CE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2BBCC29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舞台1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0381A31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舞台2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1F5ACF2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舞台3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79CAA3B2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舞台4</w:t>
            </w:r>
          </w:p>
        </w:tc>
        <w:tc>
          <w:tcPr>
            <w:tcW w:w="1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DF6E643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舞台5</w:t>
            </w:r>
          </w:p>
        </w:tc>
      </w:tr>
      <w:tr w:rsidR="0091446C" w:rsidRPr="009D6C9A" w14:paraId="2852FA29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26F2F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7月15日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004ED8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7月16日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DD762E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7月17日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0BA803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7月18日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396B1C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7月19日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CED9E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7月20日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B8B413F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7月21日</w:t>
            </w:r>
          </w:p>
        </w:tc>
      </w:tr>
      <w:tr w:rsidR="0091446C" w:rsidRPr="009D6C9A" w14:paraId="50414D3F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17370E3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34BE8E01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舞管3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D5A9887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679A368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舞管4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22BB251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16480E8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1EF98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91446C" w:rsidRPr="009D6C9A" w14:paraId="035058C2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D57B86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949FD4A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686F0CE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燈光1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1D0B80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燈光2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3F317A74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燈光3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83382AA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燈光4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B28B264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燈光5</w:t>
            </w:r>
          </w:p>
        </w:tc>
      </w:tr>
      <w:tr w:rsidR="0091446C" w:rsidRPr="009D6C9A" w14:paraId="39E3BF06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105B2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7月22日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85A0C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7月23日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763302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7月24日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8FB47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7月25日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0AD973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7月26日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44EEAA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7月27日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84BA1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7月28日</w:t>
            </w:r>
          </w:p>
        </w:tc>
      </w:tr>
      <w:tr w:rsidR="0091446C" w:rsidRPr="009D6C9A" w14:paraId="5B4FA36D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3ADB97D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1B845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舞管5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BD4B4" w:themeFill="accent6" w:themeFillTint="66"/>
            <w:noWrap/>
            <w:vAlign w:val="center"/>
          </w:tcPr>
          <w:p w14:paraId="5EF6E9F5" w14:textId="49757F5D" w:rsidR="0091446C" w:rsidRPr="009D6C9A" w:rsidRDefault="00EB046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舞管6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17A535D" w14:textId="1568771C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CDCFE31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5104464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C78B6" w14:textId="77777777" w:rsidR="0091446C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91446C" w:rsidRPr="009D6C9A" w14:paraId="2AEE7C49" w14:textId="77777777" w:rsidTr="002D168A">
        <w:trPr>
          <w:trHeight w:val="20"/>
          <w:jc w:val="center"/>
        </w:trPr>
        <w:tc>
          <w:tcPr>
            <w:tcW w:w="13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3A98732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B463D3" w14:textId="77777777" w:rsidR="0091446C" w:rsidRPr="009D6C9A" w:rsidRDefault="0091446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668D9E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1539288" w14:textId="23A9D194" w:rsidR="0091446C" w:rsidRPr="009D6C9A" w:rsidRDefault="00804FF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視訊</w:t>
            </w:r>
            <w:r w:rsidR="0091446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E2944B8" w14:textId="7BB1D475" w:rsidR="0091446C" w:rsidRPr="009D6C9A" w:rsidRDefault="00804FF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視訊</w:t>
            </w:r>
            <w:r w:rsidR="0091446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03E3477" w14:textId="45ED2E19" w:rsidR="0091446C" w:rsidRPr="009D6C9A" w:rsidRDefault="00804FF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音響</w:t>
            </w:r>
            <w:r w:rsidR="0091446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D6F892E" w14:textId="6567EF53" w:rsidR="0091446C" w:rsidRDefault="00804FF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音響</w:t>
            </w:r>
            <w:r w:rsidR="0091446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</w:tr>
      <w:tr w:rsidR="0091446C" w:rsidRPr="009D6C9A" w14:paraId="6236CE68" w14:textId="77777777" w:rsidTr="002D168A">
        <w:trPr>
          <w:trHeight w:val="20"/>
          <w:jc w:val="center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BDD030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E891AF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29D50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DDF09E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64A209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A8F56E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DC65B6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9D6C9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</w:tr>
      <w:tr w:rsidR="0091446C" w:rsidRPr="009D6C9A" w14:paraId="446F9AA1" w14:textId="77777777" w:rsidTr="002D168A">
        <w:trPr>
          <w:trHeight w:val="20"/>
          <w:jc w:val="center"/>
        </w:trPr>
        <w:tc>
          <w:tcPr>
            <w:tcW w:w="13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1702987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6F5D878" w14:textId="7777777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14:paraId="707E1E73" w14:textId="14BE2CBA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自動控制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14:paraId="31631E16" w14:textId="066CC2DE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劇場安全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14:paraId="4285F2A8" w14:textId="601F3F38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劇場安全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14:paraId="27BAE782" w14:textId="28FE80B7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劇場安全</w:t>
            </w:r>
          </w:p>
        </w:tc>
        <w:tc>
          <w:tcPr>
            <w:tcW w:w="1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8501CD9" w14:textId="053AC2F1" w:rsidR="0091446C" w:rsidRPr="009D6C9A" w:rsidRDefault="0091446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劇場安全</w:t>
            </w:r>
          </w:p>
        </w:tc>
      </w:tr>
    </w:tbl>
    <w:p w14:paraId="3593C2A9" w14:textId="77777777" w:rsidR="00BB116B" w:rsidRDefault="00BB116B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</w:p>
    <w:p w14:paraId="388E3556" w14:textId="226819F9" w:rsidR="00A17E0B" w:rsidRPr="00FA7882" w:rsidRDefault="00600284" w:rsidP="002D168A">
      <w:pPr>
        <w:widowControl/>
        <w:jc w:val="both"/>
        <w:rPr>
          <w:rFonts w:ascii="微軟正黑體" w:eastAsia="微軟正黑體" w:hAnsi="微軟正黑體" w:cs="Times New Roman"/>
          <w:kern w:val="0"/>
          <w:szCs w:val="32"/>
        </w:rPr>
      </w:pPr>
      <w:r>
        <w:rPr>
          <w:rFonts w:ascii="微軟正黑體" w:eastAsia="微軟正黑體" w:hAnsi="微軟正黑體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E0F6A8B" wp14:editId="095ED719">
                <wp:simplePos x="0" y="0"/>
                <wp:positionH relativeFrom="column">
                  <wp:posOffset>33020</wp:posOffset>
                </wp:positionH>
                <wp:positionV relativeFrom="paragraph">
                  <wp:posOffset>136525</wp:posOffset>
                </wp:positionV>
                <wp:extent cx="704850" cy="2762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C170" id="矩形 6" o:spid="_x0000_s1026" style="position:absolute;margin-left:2.6pt;margin-top:10.75pt;width:55.5pt;height:21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" fillcolor="#f2dbdb [661]" strokecolor="black [3213]" strokeweight="2pt"/>
            </w:pict>
          </mc:Fallback>
        </mc:AlternateContent>
      </w:r>
      <w:r w:rsidR="00A17E0B" w:rsidRPr="00FA7882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ab/>
      </w:r>
      <w:r w:rsidR="00A17E0B" w:rsidRPr="00FA7882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ab/>
      </w:r>
      <w:r w:rsidR="00A17E0B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ab/>
      </w:r>
      <w:r w:rsidR="000C1358">
        <w:rPr>
          <w:rFonts w:ascii="微軟正黑體" w:eastAsia="微軟正黑體" w:hAnsi="微軟正黑體" w:cs="Times New Roman" w:hint="eastAsia"/>
          <w:kern w:val="0"/>
          <w:szCs w:val="32"/>
        </w:rPr>
        <w:t>共同課程</w:t>
      </w:r>
      <w:r w:rsidR="00A17E0B">
        <w:rPr>
          <w:rFonts w:ascii="微軟正黑體" w:eastAsia="微軟正黑體" w:hAnsi="微軟正黑體" w:cs="Times New Roman" w:hint="eastAsia"/>
          <w:kern w:val="0"/>
          <w:szCs w:val="32"/>
        </w:rPr>
        <w:t>（</w:t>
      </w:r>
      <w:r w:rsidR="000C1358">
        <w:rPr>
          <w:rFonts w:ascii="微軟正黑體" w:eastAsia="微軟正黑體" w:hAnsi="微軟正黑體" w:cs="Times New Roman" w:hint="eastAsia"/>
          <w:kern w:val="0"/>
          <w:szCs w:val="32"/>
        </w:rPr>
        <w:t>通識講座、劇場安全課程</w:t>
      </w:r>
      <w:r w:rsidR="00A17E0B">
        <w:rPr>
          <w:rFonts w:ascii="微軟正黑體" w:eastAsia="微軟正黑體" w:hAnsi="微軟正黑體" w:cs="Times New Roman" w:hint="eastAsia"/>
          <w:kern w:val="0"/>
          <w:szCs w:val="32"/>
        </w:rPr>
        <w:t>）</w:t>
      </w:r>
    </w:p>
    <w:p w14:paraId="42A10666" w14:textId="6B571B8A" w:rsidR="00A17E0B" w:rsidRPr="00FA7882" w:rsidRDefault="00A17E0B" w:rsidP="002D168A">
      <w:pPr>
        <w:widowControl/>
        <w:jc w:val="both"/>
        <w:rPr>
          <w:rFonts w:ascii="微軟正黑體" w:eastAsia="微軟正黑體" w:hAnsi="微軟正黑體" w:cs="Times New Roman"/>
          <w:kern w:val="0"/>
          <w:szCs w:val="32"/>
        </w:rPr>
      </w:pPr>
      <w:r w:rsidRPr="00FA7882">
        <w:rPr>
          <w:rFonts w:ascii="微軟正黑體" w:eastAsia="微軟正黑體" w:hAnsi="微軟正黑體" w:cs="Times New Roman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29B9D10" wp14:editId="537BE642">
                <wp:simplePos x="0" y="0"/>
                <wp:positionH relativeFrom="column">
                  <wp:posOffset>23495</wp:posOffset>
                </wp:positionH>
                <wp:positionV relativeFrom="paragraph">
                  <wp:posOffset>103505</wp:posOffset>
                </wp:positionV>
                <wp:extent cx="714375" cy="2762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A64D9" id="矩形 17" o:spid="_x0000_s1026" style="position:absolute;margin-left:1.85pt;margin-top:8.15pt;width:56.25pt;height:21.7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" fillcolor="#fabf8f [1945]" strokecolor="black [3213]" strokeweight="2pt"/>
            </w:pict>
          </mc:Fallback>
        </mc:AlternateContent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="00BB116B">
        <w:rPr>
          <w:rFonts w:ascii="微軟正黑體" w:eastAsia="微軟正黑體" w:hAnsi="微軟正黑體" w:cs="Times New Roman" w:hint="eastAsia"/>
          <w:kern w:val="0"/>
          <w:szCs w:val="32"/>
        </w:rPr>
        <w:t>舞台</w:t>
      </w:r>
      <w:r w:rsidRPr="00FA7882">
        <w:rPr>
          <w:rFonts w:ascii="微軟正黑體" w:eastAsia="微軟正黑體" w:hAnsi="微軟正黑體" w:cs="Times New Roman" w:hint="eastAsia"/>
          <w:kern w:val="0"/>
          <w:szCs w:val="32"/>
        </w:rPr>
        <w:t>管理基礎班</w:t>
      </w:r>
    </w:p>
    <w:p w14:paraId="367F4EF2" w14:textId="77777777" w:rsidR="00A17E0B" w:rsidRPr="00FA7882" w:rsidRDefault="00A17E0B" w:rsidP="002D168A">
      <w:pPr>
        <w:widowControl/>
        <w:jc w:val="both"/>
        <w:rPr>
          <w:rFonts w:ascii="微軟正黑體" w:eastAsia="微軟正黑體" w:hAnsi="微軟正黑體" w:cs="Times New Roman"/>
          <w:kern w:val="0"/>
          <w:szCs w:val="32"/>
        </w:rPr>
      </w:pPr>
      <w:r w:rsidRPr="00FA7882">
        <w:rPr>
          <w:rFonts w:ascii="微軟正黑體" w:eastAsia="微軟正黑體" w:hAnsi="微軟正黑體" w:cs="Times New Roman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2DC5A76" wp14:editId="6191146B">
                <wp:simplePos x="0" y="0"/>
                <wp:positionH relativeFrom="column">
                  <wp:posOffset>23495</wp:posOffset>
                </wp:positionH>
                <wp:positionV relativeFrom="paragraph">
                  <wp:posOffset>74930</wp:posOffset>
                </wp:positionV>
                <wp:extent cx="714375" cy="276225"/>
                <wp:effectExtent l="0" t="0" r="2857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E515" id="矩形 18" o:spid="_x0000_s1026" style="position:absolute;margin-left:1.85pt;margin-top:5.9pt;width:56.25pt;height:21.7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" fillcolor="#8db3e2 [1311]" strokecolor="black [3213]" strokeweight="2pt"/>
            </w:pict>
          </mc:Fallback>
        </mc:AlternateContent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 w:hint="eastAsia"/>
          <w:kern w:val="0"/>
          <w:szCs w:val="32"/>
        </w:rPr>
        <w:t>劇場技術基礎班</w:t>
      </w:r>
    </w:p>
    <w:p w14:paraId="62949095" w14:textId="7E4720FB" w:rsidR="000C1358" w:rsidRPr="00FA7882" w:rsidRDefault="000C1358" w:rsidP="002D168A">
      <w:pPr>
        <w:widowControl/>
        <w:jc w:val="both"/>
        <w:rPr>
          <w:rFonts w:ascii="微軟正黑體" w:eastAsia="微軟正黑體" w:hAnsi="微軟正黑體" w:cs="Times New Roman"/>
          <w:kern w:val="0"/>
          <w:szCs w:val="32"/>
        </w:rPr>
      </w:pP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  <w:r w:rsidRPr="00FA7882">
        <w:rPr>
          <w:rFonts w:ascii="微軟正黑體" w:eastAsia="微軟正黑體" w:hAnsi="微軟正黑體" w:cs="Times New Roman"/>
          <w:kern w:val="0"/>
          <w:szCs w:val="32"/>
        </w:rPr>
        <w:tab/>
      </w:r>
    </w:p>
    <w:p w14:paraId="073C73D7" w14:textId="77777777" w:rsidR="00430C8B" w:rsidRDefault="00430C8B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</w:pPr>
    </w:p>
    <w:p w14:paraId="6CE0311A" w14:textId="77777777" w:rsidR="0091446C" w:rsidRDefault="0091446C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</w:pPr>
    </w:p>
    <w:p w14:paraId="09C93C31" w14:textId="77777777" w:rsidR="0091446C" w:rsidRDefault="0091446C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</w:pPr>
    </w:p>
    <w:p w14:paraId="499C12C8" w14:textId="77777777" w:rsidR="00804FF6" w:rsidRDefault="00804FF6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</w:pPr>
    </w:p>
    <w:p w14:paraId="73E6D8A7" w14:textId="22E3CA56" w:rsidR="00AC674A" w:rsidRPr="008B2077" w:rsidRDefault="002217B3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pct15" w:color="auto" w:fill="FFFFFF"/>
        </w:rPr>
        <w:lastRenderedPageBreak/>
        <w:t>三</w:t>
      </w:r>
      <w:r w:rsidR="00415CF7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>、</w:t>
      </w:r>
      <w:r w:rsidR="00D934C7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>課</w:t>
      </w:r>
      <w:r w:rsidR="002574EA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>程</w:t>
      </w:r>
      <w:r w:rsidR="00DE5BC1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>內容</w:t>
      </w:r>
      <w:r w:rsidR="008C06F0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 xml:space="preserve">                    </w:t>
      </w:r>
      <w:r w:rsidR="00667910" w:rsidRPr="008B2077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pct15" w:color="auto" w:fill="FFFFFF"/>
        </w:rPr>
        <w:t xml:space="preserve">                      </w:t>
      </w:r>
      <w:r w:rsidR="008C06F0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 xml:space="preserve"> </w:t>
      </w:r>
      <w:r w:rsidR="00ED6622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pct15" w:color="auto" w:fill="FFFFFF"/>
        </w:rPr>
        <w:t xml:space="preserve">  </w:t>
      </w:r>
      <w:r w:rsidR="008C06F0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  <w:shd w:val="pct15" w:color="auto" w:fill="FFFFFF"/>
        </w:rPr>
        <w:t xml:space="preserve"> </w:t>
      </w:r>
      <w:r w:rsidR="008C06F0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 xml:space="preserve">                                 </w:t>
      </w:r>
    </w:p>
    <w:p w14:paraId="4D31D1F6" w14:textId="2F35982B" w:rsidR="00F64EEA" w:rsidRPr="00430C8B" w:rsidRDefault="00430C8B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28"/>
          <w:szCs w:val="32"/>
        </w:rPr>
      </w:pPr>
      <w:r w:rsidRPr="00430C8B">
        <w:rPr>
          <w:rFonts w:ascii="微軟正黑體" w:eastAsia="微軟正黑體" w:hAnsi="微軟正黑體" w:cs="Times New Roman" w:hint="eastAsia"/>
          <w:b/>
          <w:kern w:val="0"/>
          <w:sz w:val="28"/>
          <w:szCs w:val="32"/>
        </w:rPr>
        <w:t>（一</w:t>
      </w:r>
      <w:r w:rsidR="007E4343" w:rsidRPr="00430C8B">
        <w:rPr>
          <w:rFonts w:ascii="微軟正黑體" w:eastAsia="微軟正黑體" w:hAnsi="微軟正黑體" w:cs="Times New Roman" w:hint="eastAsia"/>
          <w:b/>
          <w:kern w:val="0"/>
          <w:sz w:val="28"/>
          <w:szCs w:val="32"/>
        </w:rPr>
        <w:t>）</w:t>
      </w:r>
      <w:r w:rsidR="00BB116B">
        <w:rPr>
          <w:rFonts w:ascii="微軟正黑體" w:eastAsia="微軟正黑體" w:hAnsi="微軟正黑體" w:cs="Times New Roman" w:hint="eastAsia"/>
          <w:b/>
          <w:kern w:val="0"/>
          <w:sz w:val="28"/>
          <w:szCs w:val="32"/>
        </w:rPr>
        <w:t>舞台</w:t>
      </w:r>
      <w:r w:rsidR="007E4343" w:rsidRPr="00430C8B">
        <w:rPr>
          <w:rFonts w:ascii="微軟正黑體" w:eastAsia="微軟正黑體" w:hAnsi="微軟正黑體" w:cs="Times New Roman" w:hint="eastAsia"/>
          <w:b/>
          <w:kern w:val="0"/>
          <w:sz w:val="28"/>
          <w:szCs w:val="32"/>
        </w:rPr>
        <w:t>管理基礎</w:t>
      </w:r>
      <w:r w:rsidR="00F64EEA" w:rsidRPr="00430C8B">
        <w:rPr>
          <w:rFonts w:ascii="微軟正黑體" w:eastAsia="微軟正黑體" w:hAnsi="微軟正黑體" w:cs="Times New Roman"/>
          <w:b/>
          <w:kern w:val="0"/>
          <w:sz w:val="28"/>
          <w:szCs w:val="32"/>
        </w:rPr>
        <w:t>班</w:t>
      </w:r>
      <w:r w:rsidR="002208B6" w:rsidRPr="00430C8B">
        <w:rPr>
          <w:rFonts w:ascii="微軟正黑體" w:eastAsia="微軟正黑體" w:hAnsi="微軟正黑體" w:cs="Times New Roman"/>
          <w:b/>
          <w:kern w:val="0"/>
          <w:sz w:val="28"/>
          <w:szCs w:val="32"/>
        </w:rPr>
        <w:t xml:space="preserve">                             </w:t>
      </w:r>
      <w:r w:rsidR="00980063" w:rsidRPr="00430C8B">
        <w:rPr>
          <w:rFonts w:ascii="微軟正黑體" w:eastAsia="微軟正黑體" w:hAnsi="微軟正黑體" w:cs="Times New Roman" w:hint="eastAsia"/>
          <w:b/>
          <w:kern w:val="0"/>
          <w:sz w:val="28"/>
          <w:szCs w:val="32"/>
        </w:rPr>
        <w:t xml:space="preserve">   </w:t>
      </w:r>
      <w:r w:rsidR="002208B6" w:rsidRPr="00430C8B">
        <w:rPr>
          <w:rFonts w:ascii="微軟正黑體" w:eastAsia="微軟正黑體" w:hAnsi="微軟正黑體" w:cs="Times New Roman"/>
          <w:b/>
          <w:kern w:val="0"/>
          <w:sz w:val="28"/>
          <w:szCs w:val="32"/>
        </w:rPr>
        <w:t xml:space="preserve">     </w:t>
      </w:r>
    </w:p>
    <w:p w14:paraId="728DD46A" w14:textId="66F5FFFE" w:rsidR="007E4343" w:rsidRPr="00FC2385" w:rsidRDefault="00C00E79" w:rsidP="002D168A">
      <w:pPr>
        <w:snapToGrid w:val="0"/>
        <w:spacing w:afterLines="50" w:after="180" w:line="400" w:lineRule="exact"/>
        <w:ind w:firstLine="482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本課程分</w:t>
      </w:r>
      <w:r>
        <w:rPr>
          <w:rFonts w:ascii="微軟正黑體" w:eastAsia="微軟正黑體" w:hAnsi="微軟正黑體" w:cs="Times New Roman" w:hint="eastAsia"/>
          <w:szCs w:val="28"/>
        </w:rPr>
        <w:t>「劇場通識講座」、</w:t>
      </w:r>
      <w:r w:rsidRPr="00D07E9F">
        <w:rPr>
          <w:rFonts w:ascii="微軟正黑體" w:eastAsia="微軟正黑體" w:hAnsi="微軟正黑體" w:cs="Times New Roman" w:hint="eastAsia"/>
          <w:szCs w:val="28"/>
        </w:rPr>
        <w:t>「</w:t>
      </w:r>
      <w:r w:rsidR="00BB116B">
        <w:rPr>
          <w:rFonts w:ascii="微軟正黑體" w:eastAsia="微軟正黑體" w:hAnsi="微軟正黑體" w:cs="Times New Roman" w:hint="eastAsia"/>
          <w:szCs w:val="28"/>
        </w:rPr>
        <w:t>舞台</w:t>
      </w:r>
      <w:r>
        <w:rPr>
          <w:rFonts w:ascii="微軟正黑體" w:eastAsia="微軟正黑體" w:hAnsi="微軟正黑體" w:cs="Times New Roman" w:hint="eastAsia"/>
          <w:szCs w:val="28"/>
        </w:rPr>
        <w:t>管理課程</w:t>
      </w:r>
      <w:r w:rsidRPr="00D07E9F">
        <w:rPr>
          <w:rFonts w:ascii="微軟正黑體" w:eastAsia="微軟正黑體" w:hAnsi="微軟正黑體" w:cs="Times New Roman" w:hint="eastAsia"/>
          <w:szCs w:val="28"/>
        </w:rPr>
        <w:t>」</w:t>
      </w:r>
      <w:r w:rsidR="00FC2385">
        <w:rPr>
          <w:rFonts w:ascii="微軟正黑體" w:eastAsia="微軟正黑體" w:hAnsi="微軟正黑體" w:cs="Times New Roman" w:hint="eastAsia"/>
          <w:szCs w:val="28"/>
        </w:rPr>
        <w:t>、「劇場安全課程」三</w:t>
      </w:r>
      <w:r w:rsidR="00DC2C4A">
        <w:rPr>
          <w:rFonts w:ascii="微軟正黑體" w:eastAsia="微軟正黑體" w:hAnsi="微軟正黑體" w:cs="Times New Roman" w:hint="eastAsia"/>
          <w:szCs w:val="28"/>
        </w:rPr>
        <w:t>階段</w:t>
      </w:r>
      <w:r w:rsidRPr="00D07E9F">
        <w:rPr>
          <w:rFonts w:ascii="微軟正黑體" w:eastAsia="微軟正黑體" w:hAnsi="微軟正黑體" w:cs="Times New Roman" w:hint="eastAsia"/>
          <w:szCs w:val="28"/>
        </w:rPr>
        <w:t>，</w:t>
      </w:r>
      <w:r w:rsidR="00DC2C4A">
        <w:rPr>
          <w:rFonts w:ascii="微軟正黑體" w:eastAsia="微軟正黑體" w:hAnsi="微軟正黑體" w:cs="Times New Roman" w:hint="eastAsia"/>
          <w:szCs w:val="28"/>
        </w:rPr>
        <w:t>參訓者</w:t>
      </w:r>
      <w:r w:rsidR="006F50B8">
        <w:rPr>
          <w:rFonts w:ascii="微軟正黑體" w:eastAsia="微軟正黑體" w:hAnsi="微軟正黑體" w:cs="Times New Roman" w:hint="eastAsia"/>
          <w:szCs w:val="28"/>
        </w:rPr>
        <w:t>必</w:t>
      </w:r>
      <w:r w:rsidR="0049436F">
        <w:rPr>
          <w:rFonts w:ascii="微軟正黑體" w:eastAsia="微軟正黑體" w:hAnsi="微軟正黑體" w:cs="Times New Roman" w:hint="eastAsia"/>
          <w:szCs w:val="28"/>
        </w:rPr>
        <w:t>須</w:t>
      </w:r>
      <w:r w:rsidR="00DC2C4A">
        <w:rPr>
          <w:rFonts w:ascii="微軟正黑體" w:eastAsia="微軟正黑體" w:hAnsi="微軟正黑體" w:cs="Times New Roman" w:hint="eastAsia"/>
          <w:szCs w:val="28"/>
        </w:rPr>
        <w:t>同步完成</w:t>
      </w:r>
      <w:r w:rsidR="00FC2385">
        <w:rPr>
          <w:rFonts w:ascii="微軟正黑體" w:eastAsia="微軟正黑體" w:hAnsi="微軟正黑體" w:cs="Times New Roman" w:hint="eastAsia"/>
          <w:szCs w:val="28"/>
        </w:rPr>
        <w:t>三</w:t>
      </w:r>
      <w:r w:rsidR="00DC2C4A">
        <w:rPr>
          <w:rFonts w:ascii="微軟正黑體" w:eastAsia="微軟正黑體" w:hAnsi="微軟正黑體" w:cs="Times New Roman" w:hint="eastAsia"/>
          <w:szCs w:val="28"/>
        </w:rPr>
        <w:t>階段課程</w:t>
      </w:r>
      <w:r w:rsidR="009836BB">
        <w:rPr>
          <w:rFonts w:ascii="微軟正黑體" w:eastAsia="微軟正黑體" w:hAnsi="微軟正黑體" w:cs="Times New Roman" w:hint="eastAsia"/>
          <w:szCs w:val="28"/>
        </w:rPr>
        <w:t>。課程</w:t>
      </w:r>
      <w:r w:rsidR="007E4343" w:rsidRPr="00430C8B">
        <w:rPr>
          <w:rFonts w:ascii="微軟正黑體" w:eastAsia="微軟正黑體" w:hAnsi="微軟正黑體" w:cs="Times New Roman" w:hint="eastAsia"/>
          <w:szCs w:val="24"/>
        </w:rPr>
        <w:t>定位為培訓專業</w:t>
      </w:r>
      <w:r w:rsidR="00BB116B">
        <w:rPr>
          <w:rFonts w:ascii="微軟正黑體" w:eastAsia="微軟正黑體" w:hAnsi="微軟正黑體" w:cs="Times New Roman" w:hint="eastAsia"/>
          <w:szCs w:val="24"/>
        </w:rPr>
        <w:t>舞台</w:t>
      </w:r>
      <w:r w:rsidR="007E4343" w:rsidRPr="00430C8B">
        <w:rPr>
          <w:rFonts w:ascii="微軟正黑體" w:eastAsia="微軟正黑體" w:hAnsi="微軟正黑體" w:cs="Times New Roman" w:hint="eastAsia"/>
          <w:szCs w:val="24"/>
        </w:rPr>
        <w:t>管理者的基礎課程，提供對</w:t>
      </w:r>
      <w:r w:rsidR="00BB116B">
        <w:rPr>
          <w:rFonts w:ascii="微軟正黑體" w:eastAsia="微軟正黑體" w:hAnsi="微軟正黑體" w:cs="Times New Roman" w:hint="eastAsia"/>
          <w:szCs w:val="24"/>
        </w:rPr>
        <w:t>舞台</w:t>
      </w:r>
      <w:r w:rsidR="007E4343" w:rsidRPr="00430C8B">
        <w:rPr>
          <w:rFonts w:ascii="微軟正黑體" w:eastAsia="微軟正黑體" w:hAnsi="微軟正黑體" w:cs="Times New Roman" w:hint="eastAsia"/>
          <w:szCs w:val="24"/>
        </w:rPr>
        <w:t>管理</w:t>
      </w:r>
      <w:r w:rsidR="007E4343" w:rsidRPr="00430C8B">
        <w:rPr>
          <w:rFonts w:ascii="微軟正黑體" w:eastAsia="微軟正黑體" w:hAnsi="微軟正黑體" w:cs="Times New Roman"/>
          <w:szCs w:val="24"/>
        </w:rPr>
        <w:t>行業</w:t>
      </w:r>
      <w:r w:rsidR="007E4343" w:rsidRPr="00430C8B">
        <w:rPr>
          <w:rFonts w:ascii="微軟正黑體" w:eastAsia="微軟正黑體" w:hAnsi="微軟正黑體" w:cs="Times New Roman" w:hint="eastAsia"/>
          <w:szCs w:val="24"/>
        </w:rPr>
        <w:t>有興趣的劇場人一個具體的進修管道</w:t>
      </w:r>
      <w:r w:rsidR="007E4343" w:rsidRPr="00430C8B">
        <w:rPr>
          <w:rFonts w:ascii="微軟正黑體" w:eastAsia="微軟正黑體" w:hAnsi="微軟正黑體" w:cs="Times New Roman"/>
          <w:szCs w:val="24"/>
        </w:rPr>
        <w:t>。</w:t>
      </w:r>
    </w:p>
    <w:p w14:paraId="7D5C61F5" w14:textId="057CC26B" w:rsidR="00C00E79" w:rsidRPr="00C00E79" w:rsidRDefault="00340064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時間：（培訓時數合計71小時）</w:t>
      </w:r>
    </w:p>
    <w:p w14:paraId="6B614794" w14:textId="6A43786B" w:rsidR="00C00E79" w:rsidRPr="00D07E9F" w:rsidRDefault="00C00E79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劇場通識講座：</w:t>
      </w:r>
      <w:r w:rsidR="00BB116B">
        <w:rPr>
          <w:rFonts w:ascii="微軟正黑體" w:eastAsia="微軟正黑體" w:hAnsi="微軟正黑體" w:cs="Times New Roman" w:hint="eastAsia"/>
          <w:szCs w:val="28"/>
        </w:rPr>
        <w:t>7/6</w:t>
      </w:r>
      <w:r>
        <w:rPr>
          <w:rFonts w:ascii="微軟正黑體" w:eastAsia="微軟正黑體" w:hAnsi="微軟正黑體" w:cs="Times New Roman" w:hint="eastAsia"/>
          <w:szCs w:val="28"/>
        </w:rPr>
        <w:t>（六）</w:t>
      </w:r>
      <w:r w:rsidR="00BB116B">
        <w:rPr>
          <w:rFonts w:ascii="微軟正黑體" w:eastAsia="微軟正黑體" w:hAnsi="微軟正黑體" w:cs="Times New Roman" w:hint="eastAsia"/>
          <w:szCs w:val="28"/>
        </w:rPr>
        <w:t>-7/7</w:t>
      </w:r>
      <w:r>
        <w:rPr>
          <w:rFonts w:ascii="微軟正黑體" w:eastAsia="微軟正黑體" w:hAnsi="微軟正黑體" w:cs="Times New Roman" w:hint="eastAsia"/>
          <w:szCs w:val="28"/>
        </w:rPr>
        <w:t>（日），</w:t>
      </w:r>
      <w:r w:rsidR="0091446C">
        <w:rPr>
          <w:rFonts w:ascii="微軟正黑體" w:eastAsia="微軟正黑體" w:hAnsi="微軟正黑體" w:cs="Times New Roman" w:hint="eastAsia"/>
          <w:szCs w:val="28"/>
        </w:rPr>
        <w:t>09:30-12:30、14:00-18:00</w:t>
      </w:r>
      <w:r w:rsidRPr="00D07E9F">
        <w:rPr>
          <w:rFonts w:ascii="微軟正黑體" w:eastAsia="微軟正黑體" w:hAnsi="微軟正黑體" w:cs="Times New Roman" w:hint="eastAsia"/>
          <w:szCs w:val="28"/>
        </w:rPr>
        <w:t>，共</w:t>
      </w:r>
      <w:r>
        <w:rPr>
          <w:rFonts w:ascii="微軟正黑體" w:eastAsia="微軟正黑體" w:hAnsi="微軟正黑體" w:cs="Times New Roman" w:hint="eastAsia"/>
          <w:szCs w:val="28"/>
        </w:rPr>
        <w:t>1</w:t>
      </w:r>
      <w:r w:rsidRPr="00D07E9F">
        <w:rPr>
          <w:rFonts w:ascii="微軟正黑體" w:eastAsia="微軟正黑體" w:hAnsi="微軟正黑體" w:cs="Times New Roman" w:hint="eastAsia"/>
          <w:szCs w:val="28"/>
        </w:rPr>
        <w:t>4小時。</w:t>
      </w:r>
    </w:p>
    <w:p w14:paraId="0E03F3A7" w14:textId="29A317ED" w:rsidR="00C00E79" w:rsidRDefault="00BB116B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舞台</w:t>
      </w:r>
      <w:r w:rsidR="00C00E79">
        <w:rPr>
          <w:rFonts w:ascii="微軟正黑體" w:eastAsia="微軟正黑體" w:hAnsi="微軟正黑體" w:cs="Times New Roman" w:hint="eastAsia"/>
          <w:szCs w:val="28"/>
        </w:rPr>
        <w:t>管理</w:t>
      </w:r>
      <w:r w:rsidR="00C00E79" w:rsidRPr="00D07E9F">
        <w:rPr>
          <w:rFonts w:ascii="微軟正黑體" w:eastAsia="微軟正黑體" w:hAnsi="微軟正黑體" w:cs="Times New Roman" w:hint="eastAsia"/>
          <w:szCs w:val="28"/>
        </w:rPr>
        <w:t>課程：</w:t>
      </w:r>
      <w:r w:rsidR="003B52D3">
        <w:rPr>
          <w:rFonts w:ascii="微軟正黑體" w:eastAsia="微軟正黑體" w:hAnsi="微軟正黑體" w:cs="Times New Roman" w:hint="eastAsia"/>
          <w:szCs w:val="28"/>
        </w:rPr>
        <w:t>7/9（二）-7/2</w:t>
      </w:r>
      <w:r w:rsidR="00EB0467">
        <w:rPr>
          <w:rFonts w:ascii="微軟正黑體" w:eastAsia="微軟正黑體" w:hAnsi="微軟正黑體" w:cs="Times New Roman" w:hint="eastAsia"/>
          <w:szCs w:val="28"/>
        </w:rPr>
        <w:t>4</w:t>
      </w:r>
      <w:r w:rsidR="003B52D3">
        <w:rPr>
          <w:rFonts w:ascii="微軟正黑體" w:eastAsia="微軟正黑體" w:hAnsi="微軟正黑體" w:cs="Times New Roman" w:hint="eastAsia"/>
          <w:szCs w:val="28"/>
        </w:rPr>
        <w:t>（</w:t>
      </w:r>
      <w:r w:rsidR="00EB0467">
        <w:rPr>
          <w:rFonts w:ascii="微軟正黑體" w:eastAsia="微軟正黑體" w:hAnsi="微軟正黑體" w:cs="Times New Roman" w:hint="eastAsia"/>
          <w:szCs w:val="28"/>
        </w:rPr>
        <w:t>三</w:t>
      </w:r>
      <w:r w:rsidR="003B52D3">
        <w:rPr>
          <w:rFonts w:ascii="微軟正黑體" w:eastAsia="微軟正黑體" w:hAnsi="微軟正黑體" w:cs="Times New Roman" w:hint="eastAsia"/>
          <w:szCs w:val="28"/>
        </w:rPr>
        <w:t>）</w:t>
      </w:r>
      <w:r w:rsidR="00C00E79" w:rsidRPr="00D07E9F">
        <w:rPr>
          <w:rFonts w:ascii="微軟正黑體" w:eastAsia="微軟正黑體" w:hAnsi="微軟正黑體" w:cs="Times New Roman" w:hint="eastAsia"/>
          <w:szCs w:val="28"/>
        </w:rPr>
        <w:t>，</w:t>
      </w:r>
      <w:r w:rsidR="00C00E79">
        <w:rPr>
          <w:rFonts w:ascii="微軟正黑體" w:eastAsia="微軟正黑體" w:hAnsi="微軟正黑體" w:cs="Times New Roman" w:hint="eastAsia"/>
          <w:szCs w:val="28"/>
        </w:rPr>
        <w:t>10:00-17:0</w:t>
      </w:r>
      <w:r w:rsidR="00C00E79" w:rsidRPr="00D07E9F">
        <w:rPr>
          <w:rFonts w:ascii="微軟正黑體" w:eastAsia="微軟正黑體" w:hAnsi="微軟正黑體" w:cs="Times New Roman" w:hint="eastAsia"/>
          <w:szCs w:val="28"/>
        </w:rPr>
        <w:t>0</w:t>
      </w:r>
      <w:r w:rsidR="008E0E0E">
        <w:rPr>
          <w:rFonts w:ascii="微軟正黑體" w:eastAsia="微軟正黑體" w:hAnsi="微軟正黑體" w:cs="Times New Roman" w:hint="eastAsia"/>
          <w:szCs w:val="28"/>
        </w:rPr>
        <w:t>（</w:t>
      </w:r>
      <w:r w:rsidR="00C00E79" w:rsidRPr="00D07E9F">
        <w:rPr>
          <w:rFonts w:ascii="微軟正黑體" w:eastAsia="微軟正黑體" w:hAnsi="微軟正黑體" w:cs="Times New Roman" w:hint="eastAsia"/>
          <w:szCs w:val="28"/>
        </w:rPr>
        <w:t>午休1小時），共</w:t>
      </w:r>
      <w:r w:rsidR="003B52D3">
        <w:rPr>
          <w:rFonts w:ascii="微軟正黑體" w:eastAsia="微軟正黑體" w:hAnsi="微軟正黑體" w:cs="Times New Roman" w:hint="eastAsia"/>
          <w:szCs w:val="28"/>
        </w:rPr>
        <w:t>36</w:t>
      </w:r>
      <w:r w:rsidR="00C00E79" w:rsidRPr="00D07E9F">
        <w:rPr>
          <w:rFonts w:ascii="微軟正黑體" w:eastAsia="微軟正黑體" w:hAnsi="微軟正黑體" w:cs="Times New Roman" w:hint="eastAsia"/>
          <w:szCs w:val="28"/>
        </w:rPr>
        <w:t>小時。</w:t>
      </w:r>
    </w:p>
    <w:p w14:paraId="396F9EE7" w14:textId="090B8FE9" w:rsidR="0091446C" w:rsidRDefault="0091446C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劇場安全課程：8/1（四）-8/</w:t>
      </w:r>
      <w:r w:rsidR="004E43B5">
        <w:rPr>
          <w:rFonts w:ascii="微軟正黑體" w:eastAsia="微軟正黑體" w:hAnsi="微軟正黑體" w:cs="Times New Roman" w:hint="eastAsia"/>
          <w:szCs w:val="28"/>
        </w:rPr>
        <w:t>3</w:t>
      </w:r>
      <w:r>
        <w:rPr>
          <w:rFonts w:ascii="微軟正黑體" w:eastAsia="微軟正黑體" w:hAnsi="微軟正黑體" w:cs="Times New Roman" w:hint="eastAsia"/>
          <w:szCs w:val="28"/>
        </w:rPr>
        <w:t>（</w:t>
      </w:r>
      <w:r w:rsidR="004E43B5">
        <w:rPr>
          <w:rFonts w:ascii="微軟正黑體" w:eastAsia="微軟正黑體" w:hAnsi="微軟正黑體" w:cs="Times New Roman" w:hint="eastAsia"/>
          <w:szCs w:val="28"/>
        </w:rPr>
        <w:t>六</w:t>
      </w:r>
      <w:r>
        <w:rPr>
          <w:rFonts w:ascii="微軟正黑體" w:eastAsia="微軟正黑體" w:hAnsi="微軟正黑體" w:cs="Times New Roman" w:hint="eastAsia"/>
          <w:szCs w:val="28"/>
        </w:rPr>
        <w:t>）</w:t>
      </w:r>
      <w:r w:rsidR="004E43B5">
        <w:rPr>
          <w:rFonts w:ascii="微軟正黑體" w:eastAsia="微軟正黑體" w:hAnsi="微軟正黑體" w:cs="Times New Roman" w:hint="eastAsia"/>
          <w:szCs w:val="28"/>
        </w:rPr>
        <w:t>或8/2（五）-8/4（日），每日</w:t>
      </w:r>
      <w:r w:rsidR="004E43B5" w:rsidRPr="00D07E9F">
        <w:rPr>
          <w:rFonts w:ascii="微軟正黑體" w:eastAsia="微軟正黑體" w:hAnsi="微軟正黑體" w:cs="Times New Roman" w:hint="eastAsia"/>
          <w:szCs w:val="28"/>
        </w:rPr>
        <w:t>09:30</w:t>
      </w:r>
      <w:r w:rsidR="004E43B5">
        <w:rPr>
          <w:rFonts w:ascii="微軟正黑體" w:eastAsia="微軟正黑體" w:hAnsi="微軟正黑體" w:cs="Times New Roman" w:hint="eastAsia"/>
          <w:szCs w:val="28"/>
        </w:rPr>
        <w:t>開始，17:40-18:10結束</w:t>
      </w:r>
      <w:r w:rsidR="004E43B5" w:rsidRPr="00D07E9F">
        <w:rPr>
          <w:rFonts w:ascii="微軟正黑體" w:eastAsia="微軟正黑體" w:hAnsi="微軟正黑體" w:cs="Times New Roman" w:hint="eastAsia"/>
          <w:szCs w:val="28"/>
        </w:rPr>
        <w:t>（依課程單元安排而定），</w:t>
      </w:r>
      <w:r w:rsidR="004E43B5">
        <w:rPr>
          <w:rFonts w:ascii="微軟正黑體" w:eastAsia="微軟正黑體" w:hAnsi="微軟正黑體" w:cs="Times New Roman" w:hint="eastAsia"/>
          <w:szCs w:val="28"/>
        </w:rPr>
        <w:t>培訓時數</w:t>
      </w:r>
      <w:r w:rsidR="004E43B5" w:rsidRPr="00D07E9F">
        <w:rPr>
          <w:rFonts w:ascii="微軟正黑體" w:eastAsia="微軟正黑體" w:hAnsi="微軟正黑體" w:cs="Times New Roman" w:hint="eastAsia"/>
          <w:szCs w:val="28"/>
        </w:rPr>
        <w:t>21小時，另加評量</w:t>
      </w:r>
      <w:r w:rsidR="004E43B5">
        <w:rPr>
          <w:rFonts w:ascii="微軟正黑體" w:eastAsia="微軟正黑體" w:hAnsi="微軟正黑體" w:cs="Times New Roman" w:hint="eastAsia"/>
          <w:szCs w:val="28"/>
        </w:rPr>
        <w:t>1</w:t>
      </w:r>
      <w:r w:rsidR="004E43B5" w:rsidRPr="00D07E9F">
        <w:rPr>
          <w:rFonts w:ascii="微軟正黑體" w:eastAsia="微軟正黑體" w:hAnsi="微軟正黑體" w:cs="Times New Roman" w:hint="eastAsia"/>
          <w:szCs w:val="28"/>
        </w:rPr>
        <w:t>小時。</w:t>
      </w:r>
    </w:p>
    <w:p w14:paraId="5BA37606" w14:textId="77777777" w:rsidR="00472F35" w:rsidRPr="00430C8B" w:rsidRDefault="007E4343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430C8B">
        <w:rPr>
          <w:rFonts w:ascii="微軟正黑體" w:eastAsia="微軟正黑體" w:hAnsi="微軟正黑體" w:cs="Times New Roman" w:hint="eastAsia"/>
          <w:szCs w:val="24"/>
        </w:rPr>
        <w:t>地點：衛武營國家藝術文化中心</w:t>
      </w:r>
      <w:r w:rsidR="00980063" w:rsidRPr="00430C8B">
        <w:rPr>
          <w:rFonts w:ascii="微軟正黑體" w:eastAsia="微軟正黑體" w:hAnsi="微軟正黑體" w:cs="Times New Roman" w:hint="eastAsia"/>
          <w:szCs w:val="24"/>
        </w:rPr>
        <w:t>（高雄市鳳山區三多一路1號）</w:t>
      </w:r>
    </w:p>
    <w:p w14:paraId="6D3B46A9" w14:textId="7247925A" w:rsidR="00340064" w:rsidRDefault="00074633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8"/>
        </w:rPr>
        <w:t>主要</w:t>
      </w:r>
      <w:r w:rsidR="004D0399">
        <w:rPr>
          <w:rFonts w:ascii="微軟正黑體" w:eastAsia="微軟正黑體" w:hAnsi="微軟正黑體" w:cs="Times New Roman" w:hint="eastAsia"/>
          <w:szCs w:val="28"/>
        </w:rPr>
        <w:t>師資：</w:t>
      </w:r>
    </w:p>
    <w:p w14:paraId="2A5DA38F" w14:textId="77777777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吳維緯（舞台管理）／樹德科技大學表演藝術系助理教授</w:t>
      </w:r>
    </w:p>
    <w:p w14:paraId="38469F98" w14:textId="6819F57A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/>
          <w:color w:val="000000"/>
        </w:rPr>
      </w:pPr>
      <w:r w:rsidRPr="009836BB">
        <w:rPr>
          <w:rFonts w:ascii="微軟正黑體" w:eastAsia="微軟正黑體" w:hAnsi="微軟正黑體" w:cs="Times New Roman" w:hint="eastAsia"/>
          <w:szCs w:val="28"/>
        </w:rPr>
        <w:t>李慧珍</w:t>
      </w:r>
      <w:r>
        <w:rPr>
          <w:rFonts w:ascii="微軟正黑體" w:eastAsia="微軟正黑體" w:hAnsi="微軟正黑體" w:cs="Times New Roman" w:hint="eastAsia"/>
          <w:szCs w:val="28"/>
        </w:rPr>
        <w:t>（通識講座）</w:t>
      </w:r>
      <w:r w:rsidRPr="009836BB">
        <w:rPr>
          <w:rFonts w:ascii="微軟正黑體" w:eastAsia="微軟正黑體" w:hAnsi="微軟正黑體" w:cs="Times New Roman" w:hint="eastAsia"/>
          <w:szCs w:val="28"/>
        </w:rPr>
        <w:t>／</w:t>
      </w:r>
      <w:r>
        <w:rPr>
          <w:rFonts w:ascii="微軟正黑體" w:eastAsia="微軟正黑體" w:hAnsi="微軟正黑體" w:hint="eastAsia"/>
          <w:color w:val="000000"/>
        </w:rPr>
        <w:t>湄公河文化中心統籌。</w:t>
      </w:r>
    </w:p>
    <w:p w14:paraId="0865572C" w14:textId="09234460" w:rsidR="00340064" w:rsidRPr="009836BB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楊淑雯（通識講座）／專業舞台管理工作者。</w:t>
      </w:r>
    </w:p>
    <w:p w14:paraId="32CDFB5E" w14:textId="77777777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 w:rsidRPr="009836BB">
        <w:rPr>
          <w:rFonts w:ascii="微軟正黑體" w:eastAsia="微軟正黑體" w:hAnsi="微軟正黑體" w:cs="Times New Roman" w:hint="eastAsia"/>
          <w:szCs w:val="28"/>
        </w:rPr>
        <w:t>魏</w:t>
      </w:r>
      <w:r w:rsidRPr="009836BB">
        <w:rPr>
          <w:rFonts w:ascii="微軟正黑體" w:eastAsia="微軟正黑體" w:hAnsi="微軟正黑體" w:cs="Times New Roman"/>
          <w:szCs w:val="28"/>
        </w:rPr>
        <w:t xml:space="preserve">  </w:t>
      </w:r>
      <w:r w:rsidRPr="009836BB">
        <w:rPr>
          <w:rFonts w:ascii="微軟正黑體" w:eastAsia="微軟正黑體" w:hAnsi="微軟正黑體" w:cs="Times New Roman" w:hint="eastAsia"/>
          <w:szCs w:val="28"/>
        </w:rPr>
        <w:t>鍇</w:t>
      </w:r>
      <w:r>
        <w:rPr>
          <w:rFonts w:ascii="微軟正黑體" w:eastAsia="微軟正黑體" w:hAnsi="微軟正黑體" w:cs="Times New Roman" w:hint="eastAsia"/>
          <w:szCs w:val="28"/>
        </w:rPr>
        <w:t>（通識講座、劇場安全）</w:t>
      </w:r>
      <w:r w:rsidRPr="009836BB">
        <w:rPr>
          <w:rFonts w:ascii="微軟正黑體" w:eastAsia="微軟正黑體" w:hAnsi="微軟正黑體" w:cs="Times New Roman" w:hint="eastAsia"/>
          <w:szCs w:val="28"/>
        </w:rPr>
        <w:t>／財團法人辜公亮文教基金會管理部執行副理暨資深</w:t>
      </w:r>
      <w:r>
        <w:rPr>
          <w:rFonts w:ascii="微軟正黑體" w:eastAsia="微軟正黑體" w:hAnsi="微軟正黑體" w:cs="Times New Roman" w:hint="eastAsia"/>
          <w:szCs w:val="28"/>
        </w:rPr>
        <w:t>舞台</w:t>
      </w:r>
      <w:r w:rsidRPr="009836BB">
        <w:rPr>
          <w:rFonts w:ascii="微軟正黑體" w:eastAsia="微軟正黑體" w:hAnsi="微軟正黑體" w:cs="Times New Roman" w:hint="eastAsia"/>
          <w:szCs w:val="28"/>
        </w:rPr>
        <w:t>監督</w:t>
      </w:r>
      <w:r>
        <w:rPr>
          <w:rFonts w:ascii="微軟正黑體" w:eastAsia="微軟正黑體" w:hAnsi="微軟正黑體" w:cs="Times New Roman" w:hint="eastAsia"/>
          <w:szCs w:val="28"/>
        </w:rPr>
        <w:t>。</w:t>
      </w:r>
    </w:p>
    <w:p w14:paraId="7ECB7BAE" w14:textId="77777777" w:rsidR="00C00E79" w:rsidRPr="00C00E79" w:rsidRDefault="00C00E79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C00E79">
        <w:rPr>
          <w:rFonts w:ascii="微軟正黑體" w:eastAsia="微軟正黑體" w:hAnsi="微軟正黑體" w:cs="Times New Roman" w:hint="eastAsia"/>
          <w:szCs w:val="24"/>
        </w:rPr>
        <w:t>招生對象：年滿18歲，符合下列條件之一：</w:t>
      </w:r>
    </w:p>
    <w:p w14:paraId="5F54CCFA" w14:textId="5F4E2512" w:rsidR="00C00E79" w:rsidRPr="00C00E79" w:rsidRDefault="00C00E79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C00E79">
        <w:rPr>
          <w:rFonts w:ascii="微軟正黑體" w:eastAsia="微軟正黑體" w:hAnsi="微軟正黑體" w:cs="Times New Roman"/>
          <w:szCs w:val="28"/>
        </w:rPr>
        <w:t>至少已執行5齣以上表演製作的</w:t>
      </w:r>
      <w:r w:rsidR="00BB116B">
        <w:rPr>
          <w:rFonts w:ascii="微軟正黑體" w:eastAsia="微軟正黑體" w:hAnsi="微軟正黑體" w:cs="Times New Roman"/>
          <w:szCs w:val="28"/>
        </w:rPr>
        <w:t>舞台</w:t>
      </w:r>
      <w:r w:rsidRPr="00C00E79">
        <w:rPr>
          <w:rFonts w:ascii="微軟正黑體" w:eastAsia="微軟正黑體" w:hAnsi="微軟正黑體" w:cs="Times New Roman"/>
          <w:szCs w:val="28"/>
        </w:rPr>
        <w:t>管理工作者</w:t>
      </w:r>
      <w:r w:rsidR="00060983" w:rsidRPr="00E631D7">
        <w:rPr>
          <w:rFonts w:ascii="微軟正黑體" w:eastAsia="微軟正黑體" w:hAnsi="微軟正黑體" w:cs="Times New Roman" w:hint="eastAsia"/>
          <w:color w:val="000000" w:themeColor="text1"/>
          <w:szCs w:val="28"/>
        </w:rPr>
        <w:t>，如舞監之角色</w:t>
      </w:r>
      <w:r w:rsidRPr="00283209">
        <w:rPr>
          <w:rFonts w:ascii="微軟正黑體" w:eastAsia="微軟正黑體" w:hAnsi="微軟正黑體" w:cs="Times New Roman"/>
          <w:color w:val="000000" w:themeColor="text1"/>
          <w:szCs w:val="28"/>
        </w:rPr>
        <w:t>。</w:t>
      </w:r>
    </w:p>
    <w:p w14:paraId="53487BF2" w14:textId="77777777" w:rsidR="00C00E79" w:rsidRPr="00C00E79" w:rsidRDefault="00C00E79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C00E79">
        <w:rPr>
          <w:rFonts w:ascii="微軟正黑體" w:eastAsia="微軟正黑體" w:hAnsi="微軟正黑體" w:cs="Times New Roman"/>
          <w:szCs w:val="28"/>
        </w:rPr>
        <w:t>具劇場領域相關工作3年以上的從業者。</w:t>
      </w:r>
    </w:p>
    <w:p w14:paraId="1EC7C6B0" w14:textId="62DE59C0" w:rsidR="00C00E79" w:rsidRPr="00C00E79" w:rsidRDefault="00C00E79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C00E79">
        <w:rPr>
          <w:rFonts w:ascii="微軟正黑體" w:eastAsia="微軟正黑體" w:hAnsi="微軟正黑體" w:cs="Times New Roman"/>
          <w:szCs w:val="28"/>
        </w:rPr>
        <w:t>各大專校院劇場相關系所的畢業生，並曾擔任過演出製作(含)三種職務以上者，如：</w:t>
      </w:r>
      <w:r w:rsidR="00BB116B">
        <w:rPr>
          <w:rFonts w:ascii="微軟正黑體" w:eastAsia="微軟正黑體" w:hAnsi="微軟正黑體" w:cs="Times New Roman"/>
          <w:szCs w:val="28"/>
        </w:rPr>
        <w:t>舞台</w:t>
      </w:r>
      <w:r w:rsidRPr="00C00E79">
        <w:rPr>
          <w:rFonts w:ascii="微軟正黑體" w:eastAsia="微軟正黑體" w:hAnsi="微軟正黑體" w:cs="Times New Roman"/>
          <w:szCs w:val="28"/>
        </w:rPr>
        <w:t>組、燈光組、服裝組、演員、編導、行政等。</w:t>
      </w:r>
    </w:p>
    <w:p w14:paraId="711E0442" w14:textId="77777777" w:rsidR="00C00E79" w:rsidRDefault="00C00E79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C00E79">
        <w:rPr>
          <w:rFonts w:ascii="微軟正黑體" w:eastAsia="微軟正黑體" w:hAnsi="微軟正黑體" w:cs="Times New Roman" w:hint="eastAsia"/>
          <w:szCs w:val="24"/>
        </w:rPr>
        <w:t>招生人數：至多20人</w:t>
      </w:r>
    </w:p>
    <w:p w14:paraId="69F0D51E" w14:textId="08EB50CF" w:rsidR="00577F55" w:rsidRDefault="00C00E79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340064">
        <w:rPr>
          <w:rFonts w:ascii="微軟正黑體" w:eastAsia="微軟正黑體" w:hAnsi="微軟正黑體" w:cs="Times New Roman" w:hint="eastAsia"/>
          <w:szCs w:val="24"/>
        </w:rPr>
        <w:t>課程費用：</w:t>
      </w:r>
      <w:r w:rsidRPr="00340064">
        <w:rPr>
          <w:rFonts w:ascii="微軟正黑體" w:eastAsia="微軟正黑體" w:hAnsi="微軟正黑體" w:cs="Times New Roman"/>
          <w:szCs w:val="24"/>
        </w:rPr>
        <w:t>部分負擔費用</w:t>
      </w:r>
      <w:r w:rsidR="00FC2385" w:rsidRPr="00340064">
        <w:rPr>
          <w:rFonts w:ascii="微軟正黑體" w:eastAsia="微軟正黑體" w:hAnsi="微軟正黑體" w:cs="Times New Roman" w:hint="eastAsia"/>
          <w:szCs w:val="24"/>
        </w:rPr>
        <w:t>4</w:t>
      </w:r>
      <w:r w:rsidRPr="00340064">
        <w:rPr>
          <w:rFonts w:ascii="微軟正黑體" w:eastAsia="微軟正黑體" w:hAnsi="微軟正黑體" w:cs="Times New Roman"/>
          <w:szCs w:val="24"/>
        </w:rPr>
        <w:t>,</w:t>
      </w:r>
      <w:r w:rsidRPr="00340064">
        <w:rPr>
          <w:rFonts w:ascii="微軟正黑體" w:eastAsia="微軟正黑體" w:hAnsi="微軟正黑體" w:cs="Times New Roman" w:hint="eastAsia"/>
          <w:szCs w:val="24"/>
        </w:rPr>
        <w:t>6</w:t>
      </w:r>
      <w:r w:rsidRPr="00340064">
        <w:rPr>
          <w:rFonts w:ascii="微軟正黑體" w:eastAsia="微軟正黑體" w:hAnsi="微軟正黑體" w:cs="Times New Roman"/>
          <w:szCs w:val="24"/>
        </w:rPr>
        <w:t>00元。</w:t>
      </w:r>
      <w:r w:rsidR="004E391B" w:rsidRPr="00A329FE">
        <w:rPr>
          <w:rFonts w:ascii="微軟正黑體" w:eastAsia="微軟正黑體" w:hAnsi="微軟正黑體" w:cs="Times New Roman" w:hint="eastAsia"/>
          <w:szCs w:val="24"/>
        </w:rPr>
        <w:t>（</w:t>
      </w:r>
      <w:r w:rsidR="004E391B">
        <w:rPr>
          <w:rFonts w:ascii="微軟正黑體" w:eastAsia="微軟正黑體" w:hAnsi="微軟正黑體" w:cs="Times New Roman" w:hint="eastAsia"/>
          <w:szCs w:val="24"/>
        </w:rPr>
        <w:t>不</w:t>
      </w:r>
      <w:r w:rsidR="004E391B" w:rsidRPr="00A329FE">
        <w:rPr>
          <w:rFonts w:ascii="微軟正黑體" w:eastAsia="微軟正黑體" w:hAnsi="微軟正黑體" w:cs="Times New Roman" w:hint="eastAsia"/>
          <w:szCs w:val="24"/>
        </w:rPr>
        <w:t>供餐</w:t>
      </w:r>
      <w:r w:rsidR="004E391B">
        <w:rPr>
          <w:rFonts w:ascii="微軟正黑體" w:eastAsia="微軟正黑體" w:hAnsi="微軟正黑體" w:cs="Times New Roman" w:hint="eastAsia"/>
          <w:szCs w:val="24"/>
        </w:rPr>
        <w:t>，可協助代訂</w:t>
      </w:r>
      <w:r w:rsidR="004E391B" w:rsidRPr="00A329FE">
        <w:rPr>
          <w:rFonts w:ascii="微軟正黑體" w:eastAsia="微軟正黑體" w:hAnsi="微軟正黑體" w:cs="Times New Roman" w:hint="eastAsia"/>
          <w:szCs w:val="24"/>
        </w:rPr>
        <w:t>）</w:t>
      </w:r>
    </w:p>
    <w:p w14:paraId="07FB7E67" w14:textId="77777777" w:rsidR="00340064" w:rsidRDefault="00340064" w:rsidP="002D168A">
      <w:pPr>
        <w:tabs>
          <w:tab w:val="left" w:pos="567"/>
          <w:tab w:val="left" w:pos="1134"/>
        </w:tabs>
        <w:snapToGrid w:val="0"/>
        <w:spacing w:afterLines="50" w:after="180" w:line="40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4E636BA8" w14:textId="77777777" w:rsidR="00804FF6" w:rsidRDefault="00804FF6" w:rsidP="002D168A">
      <w:pPr>
        <w:tabs>
          <w:tab w:val="left" w:pos="567"/>
          <w:tab w:val="left" w:pos="1134"/>
        </w:tabs>
        <w:snapToGrid w:val="0"/>
        <w:spacing w:afterLines="50" w:after="180" w:line="40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5725EBCA" w14:textId="77777777" w:rsidR="00804FF6" w:rsidRPr="00340064" w:rsidRDefault="00804FF6" w:rsidP="002D168A">
      <w:pPr>
        <w:tabs>
          <w:tab w:val="left" w:pos="567"/>
          <w:tab w:val="left" w:pos="1134"/>
        </w:tabs>
        <w:snapToGrid w:val="0"/>
        <w:spacing w:afterLines="50" w:after="180" w:line="40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64D38377" w14:textId="2F2321E8" w:rsidR="00804FF6" w:rsidRPr="00804FF6" w:rsidRDefault="00BB116B" w:rsidP="002D168A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舞台</w:t>
      </w:r>
      <w:r w:rsidR="00ED6622">
        <w:rPr>
          <w:rFonts w:ascii="微軟正黑體" w:eastAsia="微軟正黑體" w:hAnsi="微軟正黑體" w:cs="Times New Roman" w:hint="eastAsia"/>
          <w:szCs w:val="24"/>
        </w:rPr>
        <w:t>管理班基礎班</w:t>
      </w:r>
      <w:r w:rsidR="005B15BF">
        <w:rPr>
          <w:rFonts w:ascii="微軟正黑體" w:eastAsia="微軟正黑體" w:hAnsi="微軟正黑體" w:cs="Times New Roman" w:hint="eastAsia"/>
          <w:szCs w:val="24"/>
        </w:rPr>
        <w:t>課程表</w:t>
      </w:r>
      <w:r w:rsidR="00804FF6">
        <w:rPr>
          <w:rFonts w:ascii="微軟正黑體" w:eastAsia="微軟正黑體" w:hAnsi="微軟正黑體" w:cs="Times New Roman" w:hint="eastAsia"/>
          <w:szCs w:val="24"/>
        </w:rPr>
        <w:t xml:space="preserve">                  </w:t>
      </w:r>
      <w:r w:rsidR="00804FF6" w:rsidRPr="00804FF6">
        <w:rPr>
          <w:rFonts w:ascii="微軟正黑體" w:eastAsia="微軟正黑體" w:hAnsi="微軟正黑體" w:cs="Times New Roman"/>
          <w:sz w:val="22"/>
          <w:szCs w:val="24"/>
        </w:rPr>
        <w:t>*開課單位保留師資及課程調整之權利。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43"/>
        <w:gridCol w:w="6520"/>
      </w:tblGrid>
      <w:tr w:rsidR="00C00E79" w:rsidRPr="008E0E0E" w14:paraId="5CB555A5" w14:textId="77777777" w:rsidTr="002D168A">
        <w:trPr>
          <w:trHeight w:val="567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C83F3F4" w14:textId="3449CC01" w:rsidR="00C00E79" w:rsidRPr="008E0E0E" w:rsidRDefault="00C00E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b/>
                <w:szCs w:val="24"/>
              </w:rPr>
              <w:t>單元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FC6D78" w14:textId="7DC5E8E1" w:rsidR="00C00E79" w:rsidRPr="008E0E0E" w:rsidRDefault="00C00E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b/>
                <w:szCs w:val="24"/>
              </w:rPr>
              <w:t>日期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00630C" w14:textId="0105E641" w:rsidR="00C00E79" w:rsidRPr="008E0E0E" w:rsidRDefault="00C00E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課程主題</w:t>
            </w:r>
          </w:p>
        </w:tc>
      </w:tr>
      <w:tr w:rsidR="00FC2385" w:rsidRPr="008E0E0E" w14:paraId="34D1CB9E" w14:textId="77777777" w:rsidTr="002D168A">
        <w:trPr>
          <w:trHeight w:val="20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5BE2A" w14:textId="77777777" w:rsidR="00403E71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4988">
              <w:rPr>
                <w:rFonts w:ascii="微軟正黑體" w:eastAsia="微軟正黑體" w:hAnsi="微軟正黑體" w:cs="Times New Roman" w:hint="eastAsia"/>
                <w:b/>
                <w:szCs w:val="24"/>
              </w:rPr>
              <w:t>通識</w:t>
            </w:r>
          </w:p>
          <w:p w14:paraId="12974ABD" w14:textId="621D3E80" w:rsidR="00FC2385" w:rsidRPr="00634988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4988">
              <w:rPr>
                <w:rFonts w:ascii="微軟正黑體" w:eastAsia="微軟正黑體" w:hAnsi="微軟正黑體" w:cs="Times New Roman" w:hint="eastAsia"/>
                <w:b/>
                <w:szCs w:val="24"/>
              </w:rPr>
              <w:t>講座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C70A40" w14:textId="250ADBE3" w:rsidR="00FC2385" w:rsidRPr="008E0E0E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</w:t>
            </w:r>
            <w:r w:rsidR="00E81FA6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（六）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10035" w14:textId="5A8FA718" w:rsidR="00FC2385" w:rsidRPr="008E0E0E" w:rsidRDefault="00FC238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E0E0E">
              <w:rPr>
                <w:rFonts w:ascii="微軟正黑體" w:eastAsia="微軟正黑體" w:hAnsi="微軟正黑體" w:hint="eastAsia"/>
                <w:szCs w:val="24"/>
              </w:rPr>
              <w:t>劇場服務核心價值</w:t>
            </w:r>
          </w:p>
        </w:tc>
      </w:tr>
      <w:tr w:rsidR="00FC2385" w:rsidRPr="008E0E0E" w14:paraId="7CD56964" w14:textId="77777777" w:rsidTr="002D168A">
        <w:trPr>
          <w:trHeight w:val="2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72F3EB" w14:textId="77777777" w:rsidR="00FC2385" w:rsidRPr="00634988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096EDE" w14:textId="511AFD44" w:rsidR="00FC2385" w:rsidRPr="008E0E0E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EF0666" w14:textId="6C09F35B" w:rsidR="00FC2385" w:rsidRPr="008E0E0E" w:rsidRDefault="00804FF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劇場概論</w:t>
            </w:r>
          </w:p>
        </w:tc>
      </w:tr>
      <w:tr w:rsidR="00FC2385" w:rsidRPr="008E0E0E" w14:paraId="79AF2C84" w14:textId="77777777" w:rsidTr="002D168A">
        <w:trPr>
          <w:trHeight w:val="398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87578" w14:textId="77777777" w:rsidR="00FC2385" w:rsidRPr="00634988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6E1050" w14:textId="2CA269EF" w:rsidR="00FC2385" w:rsidRPr="008E0E0E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</w:t>
            </w:r>
            <w:r w:rsidR="00E81FA6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（日）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4B0CB" w14:textId="44EB1E34" w:rsidR="00FC2385" w:rsidRPr="008E0E0E" w:rsidRDefault="00FC238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E0E0E">
              <w:rPr>
                <w:rFonts w:ascii="微軟正黑體" w:eastAsia="微軟正黑體" w:hAnsi="微軟正黑體" w:hint="eastAsia"/>
                <w:szCs w:val="24"/>
              </w:rPr>
              <w:t>劇場製作概論</w:t>
            </w:r>
          </w:p>
        </w:tc>
      </w:tr>
      <w:tr w:rsidR="00FC2385" w:rsidRPr="008E0E0E" w14:paraId="52E82942" w14:textId="77777777" w:rsidTr="002D168A">
        <w:trPr>
          <w:trHeight w:val="397"/>
        </w:trPr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75C8C" w14:textId="77777777" w:rsidR="00FC2385" w:rsidRPr="00634988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C61DDC" w14:textId="77777777" w:rsidR="00FC2385" w:rsidRPr="008E0E0E" w:rsidRDefault="00FC238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40D6" w14:textId="6DC6C0D3" w:rsidR="00FC2385" w:rsidRPr="00F52AC8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52AC8">
              <w:rPr>
                <w:rFonts w:ascii="微軟正黑體" w:eastAsia="微軟正黑體" w:hAnsi="微軟正黑體" w:hint="eastAsia"/>
                <w:szCs w:val="28"/>
              </w:rPr>
              <w:t>衛武營國家藝術文化中心</w:t>
            </w:r>
            <w:r w:rsidR="00E81FA6">
              <w:rPr>
                <w:rFonts w:ascii="微軟正黑體" w:eastAsia="微軟正黑體" w:hAnsi="微軟正黑體" w:hint="eastAsia"/>
                <w:szCs w:val="28"/>
              </w:rPr>
              <w:t>空間介紹</w:t>
            </w:r>
          </w:p>
        </w:tc>
      </w:tr>
      <w:tr w:rsidR="00F52AC8" w:rsidRPr="008E0E0E" w14:paraId="0D272744" w14:textId="77777777" w:rsidTr="002D168A">
        <w:trPr>
          <w:trHeight w:val="203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34930" w14:textId="77777777" w:rsidR="00403E71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4988">
              <w:rPr>
                <w:rFonts w:ascii="微軟正黑體" w:eastAsia="微軟正黑體" w:hAnsi="微軟正黑體" w:cs="Times New Roman" w:hint="eastAsia"/>
                <w:b/>
                <w:szCs w:val="24"/>
              </w:rPr>
              <w:t>舞台</w:t>
            </w:r>
          </w:p>
          <w:p w14:paraId="7DAAEF7F" w14:textId="164B81F8" w:rsidR="00F52AC8" w:rsidRPr="00634988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34988">
              <w:rPr>
                <w:rFonts w:ascii="微軟正黑體" w:eastAsia="微軟正黑體" w:hAnsi="微軟正黑體" w:cs="Times New Roman" w:hint="eastAsia"/>
                <w:b/>
                <w:szCs w:val="24"/>
              </w:rPr>
              <w:t>管理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B2C802" w14:textId="7B696349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7/9（二）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FCBB7" w14:textId="3802FDF0" w:rsidR="00F52AC8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E0E0E">
              <w:rPr>
                <w:rFonts w:ascii="微軟正黑體" w:eastAsia="微軟正黑體" w:hAnsi="微軟正黑體" w:hint="eastAsia"/>
                <w:szCs w:val="24"/>
              </w:rPr>
              <w:t>演出製作管理架構</w:t>
            </w:r>
          </w:p>
        </w:tc>
      </w:tr>
      <w:tr w:rsidR="00F52AC8" w:rsidRPr="008E0E0E" w14:paraId="06BA3E96" w14:textId="77777777" w:rsidTr="002D168A">
        <w:trPr>
          <w:trHeight w:val="202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BF554" w14:textId="77777777" w:rsidR="00F52AC8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6F85BD" w14:textId="77777777" w:rsidR="00F52AC8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A5E8E" w14:textId="65D4B5D4" w:rsidR="00F52AC8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E0E0E">
              <w:rPr>
                <w:rFonts w:ascii="微軟正黑體" w:eastAsia="微軟正黑體" w:hAnsi="微軟正黑體" w:hint="eastAsia"/>
                <w:szCs w:val="24"/>
              </w:rPr>
              <w:t>勞動部職能裡的</w:t>
            </w:r>
            <w:r>
              <w:rPr>
                <w:rFonts w:ascii="微軟正黑體" w:eastAsia="微軟正黑體" w:hAnsi="微軟正黑體" w:hint="eastAsia"/>
                <w:szCs w:val="24"/>
              </w:rPr>
              <w:t>舞台</w:t>
            </w:r>
            <w:r w:rsidRPr="008E0E0E">
              <w:rPr>
                <w:rFonts w:ascii="微軟正黑體" w:eastAsia="微軟正黑體" w:hAnsi="微軟正黑體" w:hint="eastAsia"/>
                <w:szCs w:val="24"/>
              </w:rPr>
              <w:t>監督職責</w:t>
            </w:r>
          </w:p>
        </w:tc>
      </w:tr>
      <w:tr w:rsidR="00F52AC8" w:rsidRPr="008E0E0E" w14:paraId="0375CE3F" w14:textId="77777777" w:rsidTr="002D168A">
        <w:trPr>
          <w:trHeight w:val="2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2E4507" w14:textId="1047333A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EC6EF7" w14:textId="2A32B65A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9C09C" w14:textId="09E0A2E1" w:rsidR="00F52AC8" w:rsidRPr="008E0E0E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舞台</w:t>
            </w:r>
            <w:r w:rsidRPr="008E0E0E">
              <w:rPr>
                <w:rFonts w:ascii="微軟正黑體" w:eastAsia="微軟正黑體" w:hAnsi="微軟正黑體" w:hint="eastAsia"/>
                <w:szCs w:val="24"/>
              </w:rPr>
              <w:t>管理的技能需求</w:t>
            </w:r>
          </w:p>
        </w:tc>
      </w:tr>
      <w:tr w:rsidR="00F52AC8" w:rsidRPr="008E0E0E" w14:paraId="290841CC" w14:textId="77777777" w:rsidTr="002D168A">
        <w:trPr>
          <w:trHeight w:val="2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8C8198" w14:textId="77777777" w:rsidR="00F52AC8" w:rsidRPr="008E0E0E" w:rsidRDefault="00F52AC8" w:rsidP="002D168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760A05" w14:textId="071ACF39" w:rsidR="00F52AC8" w:rsidRPr="008E0E0E" w:rsidRDefault="00F52AC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B586E" w14:textId="554046FD" w:rsidR="00F52AC8" w:rsidRPr="008E0E0E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舞台</w:t>
            </w:r>
            <w:r w:rsidRPr="008E0E0E">
              <w:rPr>
                <w:rFonts w:ascii="微軟正黑體" w:eastAsia="微軟正黑體" w:hAnsi="微軟正黑體" w:hint="eastAsia"/>
                <w:szCs w:val="24"/>
              </w:rPr>
              <w:t>管理的前置作業</w:t>
            </w:r>
          </w:p>
        </w:tc>
      </w:tr>
      <w:tr w:rsidR="00F52AC8" w:rsidRPr="008E0E0E" w14:paraId="742C96F6" w14:textId="77777777" w:rsidTr="002D168A">
        <w:trPr>
          <w:trHeight w:val="2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6B3D5" w14:textId="77777777" w:rsidR="00F52AC8" w:rsidRPr="008E0E0E" w:rsidRDefault="00F52AC8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D0F3BF" w14:textId="4F794E5B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二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23A88D" w14:textId="3E3600DA" w:rsidR="00F52AC8" w:rsidRPr="008E0E0E" w:rsidRDefault="009F47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6AA2">
              <w:rPr>
                <w:rFonts w:ascii="微軟正黑體" w:eastAsia="微軟正黑體" w:hAnsi="微軟正黑體" w:hint="eastAsia"/>
              </w:rPr>
              <w:t>舞台管理表格的編寫與排練需求</w:t>
            </w:r>
          </w:p>
        </w:tc>
      </w:tr>
      <w:tr w:rsidR="00F52AC8" w:rsidRPr="008E0E0E" w14:paraId="78389C3E" w14:textId="77777777" w:rsidTr="002D168A">
        <w:trPr>
          <w:trHeight w:val="2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15F71" w14:textId="77777777" w:rsidR="00F52AC8" w:rsidRPr="008E0E0E" w:rsidRDefault="00F52AC8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C72753" w14:textId="77777777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3C7A9D" w14:textId="1A2B65B8" w:rsidR="00F52AC8" w:rsidRPr="008E0E0E" w:rsidRDefault="009F47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6AA2">
              <w:rPr>
                <w:rFonts w:ascii="微軟正黑體" w:eastAsia="微軟正黑體" w:hAnsi="微軟正黑體" w:hint="eastAsia"/>
              </w:rPr>
              <w:t>舞台管理的馬拉松，會議與排練</w:t>
            </w:r>
          </w:p>
        </w:tc>
      </w:tr>
      <w:tr w:rsidR="009F4745" w:rsidRPr="008E0E0E" w14:paraId="33FDDA0A" w14:textId="77777777" w:rsidTr="002D168A">
        <w:trPr>
          <w:trHeight w:val="81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BA7A8" w14:textId="77777777" w:rsidR="009F4745" w:rsidRPr="008E0E0E" w:rsidRDefault="009F4745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0DD5CC" w14:textId="15B83F70" w:rsidR="009F4745" w:rsidRPr="008E0E0E" w:rsidRDefault="009F474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CFC528" w14:textId="53420CC3" w:rsidR="009F4745" w:rsidRPr="008E0E0E" w:rsidRDefault="009F47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6AA2">
              <w:rPr>
                <w:rFonts w:ascii="微軟正黑體" w:eastAsia="微軟正黑體" w:hAnsi="微軟正黑體" w:hint="eastAsia"/>
              </w:rPr>
              <w:t>如何充實管理資訊，你的聖經，舞監本？</w:t>
            </w:r>
          </w:p>
        </w:tc>
      </w:tr>
      <w:tr w:rsidR="00F52AC8" w:rsidRPr="008E0E0E" w14:paraId="57A9C84A" w14:textId="77777777" w:rsidTr="002D168A">
        <w:trPr>
          <w:trHeight w:val="391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8F95A" w14:textId="77777777" w:rsidR="00F52AC8" w:rsidRPr="008E0E0E" w:rsidRDefault="00F52AC8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F22A0E" w14:textId="1E4469E0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</w:t>
            </w:r>
            <w:r w:rsidR="00BE4185">
              <w:rPr>
                <w:rFonts w:ascii="微軟正黑體" w:eastAsia="微軟正黑體" w:hAnsi="微軟正黑體" w:cs="Times New Roman" w:hint="eastAsia"/>
                <w:szCs w:val="24"/>
              </w:rPr>
              <w:t>23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（二）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43E4B" w14:textId="7C14A79D" w:rsidR="00F52AC8" w:rsidRPr="008E0E0E" w:rsidRDefault="009F47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6AA2">
              <w:rPr>
                <w:rFonts w:ascii="微軟正黑體" w:eastAsia="微軟正黑體" w:hAnsi="微軟正黑體" w:hint="eastAsia"/>
              </w:rPr>
              <w:t>排演後期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756AA2">
              <w:rPr>
                <w:rFonts w:ascii="微軟正黑體" w:eastAsia="微軟正黑體" w:hAnsi="微軟正黑體" w:hint="eastAsia"/>
              </w:rPr>
              <w:t>進劇場－導遊概念</w:t>
            </w:r>
          </w:p>
        </w:tc>
      </w:tr>
      <w:tr w:rsidR="00F52AC8" w:rsidRPr="008E0E0E" w14:paraId="7BEAD6B3" w14:textId="77777777" w:rsidTr="002D168A">
        <w:trPr>
          <w:trHeight w:val="203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1573B" w14:textId="77777777" w:rsidR="00F52AC8" w:rsidRPr="008E0E0E" w:rsidRDefault="00F52AC8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05173C" w14:textId="6B312583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7/2</w:t>
            </w:r>
            <w:r w:rsidR="00EB0467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 w:rsidR="00EB0467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8E0E0E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593A48" w14:textId="1C0CC8A6" w:rsidR="00F52AC8" w:rsidRPr="008E0E0E" w:rsidRDefault="009F47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6AA2">
              <w:rPr>
                <w:rFonts w:ascii="微軟正黑體" w:eastAsia="微軟正黑體" w:hAnsi="微軟正黑體" w:hint="eastAsia"/>
              </w:rPr>
              <w:t>劇場管理的藝術性?</w:t>
            </w:r>
          </w:p>
        </w:tc>
      </w:tr>
      <w:tr w:rsidR="00F52AC8" w:rsidRPr="008E0E0E" w14:paraId="71E4872D" w14:textId="77777777" w:rsidTr="002D168A">
        <w:trPr>
          <w:trHeight w:val="202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48168" w14:textId="77777777" w:rsidR="00F52AC8" w:rsidRPr="008E0E0E" w:rsidRDefault="00F52AC8" w:rsidP="002D168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564FA" w14:textId="77777777" w:rsidR="00F52AC8" w:rsidRPr="008E0E0E" w:rsidRDefault="00F52AC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8F7767" w14:textId="11AA2DE7" w:rsidR="00F52AC8" w:rsidRPr="008E0E0E" w:rsidRDefault="00F52AC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E0E0E">
              <w:rPr>
                <w:rFonts w:ascii="微軟正黑體" w:eastAsia="微軟正黑體" w:hAnsi="微軟正黑體" w:hint="eastAsia"/>
                <w:szCs w:val="24"/>
              </w:rPr>
              <w:t xml:space="preserve">演出結束後 </w:t>
            </w:r>
            <w:r>
              <w:rPr>
                <w:rFonts w:ascii="微軟正黑體" w:eastAsia="微軟正黑體" w:hAnsi="微軟正黑體" w:hint="eastAsia"/>
                <w:szCs w:val="24"/>
              </w:rPr>
              <w:t>舞台</w:t>
            </w:r>
            <w:r w:rsidRPr="008E0E0E">
              <w:rPr>
                <w:rFonts w:ascii="微軟正黑體" w:eastAsia="微軟正黑體" w:hAnsi="微軟正黑體" w:hint="eastAsia"/>
                <w:szCs w:val="24"/>
              </w:rPr>
              <w:t>管理表格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8E0E0E">
              <w:rPr>
                <w:rFonts w:ascii="微軟正黑體" w:eastAsia="微軟正黑體" w:hAnsi="微軟正黑體" w:hint="eastAsia"/>
                <w:szCs w:val="24"/>
              </w:rPr>
              <w:t>給自己一個美好的回憶</w:t>
            </w:r>
          </w:p>
        </w:tc>
      </w:tr>
      <w:tr w:rsidR="004F4943" w:rsidRPr="008E0E0E" w14:paraId="62654D2D" w14:textId="77777777" w:rsidTr="002D168A">
        <w:trPr>
          <w:trHeight w:val="165"/>
        </w:trPr>
        <w:tc>
          <w:tcPr>
            <w:tcW w:w="8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D8FF5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劇場</w:t>
            </w:r>
          </w:p>
          <w:p w14:paraId="40F14B67" w14:textId="2A986DD1" w:rsidR="004F4943" w:rsidRPr="008E0E0E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安全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83B240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8/1（四）</w:t>
            </w:r>
          </w:p>
          <w:p w14:paraId="5C5A28A6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｜</w:t>
            </w:r>
          </w:p>
          <w:p w14:paraId="09D65B9F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8/3（六）</w:t>
            </w:r>
          </w:p>
          <w:p w14:paraId="7F85AB24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或</w:t>
            </w:r>
          </w:p>
          <w:p w14:paraId="46036FC0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8/2（五）</w:t>
            </w:r>
          </w:p>
          <w:p w14:paraId="0CE2F357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｜</w:t>
            </w:r>
          </w:p>
          <w:p w14:paraId="799E1B3B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8/4（日）</w:t>
            </w:r>
          </w:p>
          <w:p w14:paraId="03E68530" w14:textId="4187A357" w:rsidR="004F4943" w:rsidRPr="008E0E0E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（共22</w:t>
            </w:r>
            <w:r>
              <w:rPr>
                <w:rFonts w:ascii="微軟正黑體" w:eastAsia="微軟正黑體" w:hAnsi="微軟正黑體" w:cs="Times New Roman"/>
                <w:szCs w:val="24"/>
              </w:rPr>
              <w:t>H）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9042F4" w14:textId="1CBFCD7B" w:rsidR="004F4943" w:rsidRPr="008E0E0E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劇場安全衛生概論</w:t>
            </w:r>
          </w:p>
        </w:tc>
      </w:tr>
      <w:tr w:rsidR="004F4943" w:rsidRPr="008E0E0E" w14:paraId="07F9069D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082BA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63ED0B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897FCE" w14:textId="3E634D84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個人防護裝備</w:t>
            </w:r>
          </w:p>
        </w:tc>
      </w:tr>
      <w:tr w:rsidR="004F4943" w:rsidRPr="008E0E0E" w14:paraId="1D0A1030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F636A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15C40E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0F3250" w14:textId="02A1A583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基本常用工具</w:t>
            </w:r>
          </w:p>
        </w:tc>
      </w:tr>
      <w:tr w:rsidR="004F4943" w:rsidRPr="008E0E0E" w14:paraId="5FB3EBC4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BD549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20ED0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F0B5E" w14:textId="0E573CED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基本用電安全</w:t>
            </w:r>
          </w:p>
        </w:tc>
      </w:tr>
      <w:tr w:rsidR="004F4943" w:rsidRPr="008E0E0E" w14:paraId="207E0962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89725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7B3139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1C15D3" w14:textId="43C91BA1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臨時性作業平台與展演場所高架（高處）作業安全</w:t>
            </w:r>
          </w:p>
        </w:tc>
      </w:tr>
      <w:tr w:rsidR="004F4943" w:rsidRPr="008E0E0E" w14:paraId="1133F03C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AC441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87A84F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50CF78" w14:textId="1535BD91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搬運作業安全</w:t>
            </w:r>
          </w:p>
        </w:tc>
      </w:tr>
      <w:tr w:rsidR="004F4943" w:rsidRPr="008E0E0E" w14:paraId="6BA41E22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3E5C6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E28458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FBEC46" w14:textId="49B6217E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揮發性化學品於劇場演出之使用與管理</w:t>
            </w:r>
          </w:p>
        </w:tc>
      </w:tr>
      <w:tr w:rsidR="004F4943" w:rsidRPr="008E0E0E" w14:paraId="3789336D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4DCFD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E9946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8AD139" w14:textId="6B2FB2FE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消防常識與緊急避難逃生</w:t>
            </w:r>
          </w:p>
        </w:tc>
      </w:tr>
      <w:tr w:rsidR="004F4943" w:rsidRPr="008E0E0E" w14:paraId="662D03A8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6AD86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BBA7C0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1F41D2" w14:textId="1FF29A69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急救概念</w:t>
            </w:r>
          </w:p>
        </w:tc>
      </w:tr>
      <w:tr w:rsidR="004F4943" w:rsidRPr="008E0E0E" w14:paraId="1C2E2EA7" w14:textId="77777777" w:rsidTr="002D168A">
        <w:trPr>
          <w:trHeight w:val="160"/>
        </w:trPr>
        <w:tc>
          <w:tcPr>
            <w:tcW w:w="8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73D232" w14:textId="77777777" w:rsidR="004F4943" w:rsidRPr="00D07E9F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3AFB8" w14:textId="77777777" w:rsidR="004F4943" w:rsidRDefault="004F494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5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8DA5F" w14:textId="391A636B" w:rsidR="004F4943" w:rsidRPr="00D07E9F" w:rsidRDefault="004F494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綜合評量</w:t>
            </w:r>
          </w:p>
        </w:tc>
      </w:tr>
    </w:tbl>
    <w:p w14:paraId="6B4DC61F" w14:textId="77777777" w:rsidR="00C00E79" w:rsidRDefault="00C00E79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kern w:val="0"/>
          <w:sz w:val="32"/>
          <w:szCs w:val="32"/>
        </w:rPr>
        <w:br w:type="page"/>
      </w:r>
    </w:p>
    <w:p w14:paraId="7B233124" w14:textId="741F46F3" w:rsidR="00AF168F" w:rsidRPr="008B2077" w:rsidRDefault="0016606C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8B207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>（</w:t>
      </w:r>
      <w:r w:rsidR="00D07E9F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二</w:t>
      </w:r>
      <w:r w:rsidRPr="008B207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）</w:t>
      </w:r>
      <w:r w:rsidR="00AF168F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劇場技術基礎班</w:t>
      </w:r>
      <w:r w:rsidR="002208B6" w:rsidRPr="008B2077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 xml:space="preserve"> </w:t>
      </w:r>
    </w:p>
    <w:p w14:paraId="51BD691D" w14:textId="38DFAE20" w:rsidR="0016606C" w:rsidRPr="00D07E9F" w:rsidRDefault="0016606C" w:rsidP="002D168A">
      <w:pPr>
        <w:spacing w:line="440" w:lineRule="exact"/>
        <w:ind w:firstLine="482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本課程分</w:t>
      </w:r>
      <w:r w:rsidR="00D07E9F">
        <w:rPr>
          <w:rFonts w:ascii="微軟正黑體" w:eastAsia="微軟正黑體" w:hAnsi="微軟正黑體" w:cs="Times New Roman" w:hint="eastAsia"/>
          <w:szCs w:val="28"/>
        </w:rPr>
        <w:t>「劇場通識講座」、</w:t>
      </w:r>
      <w:r w:rsidRPr="00D07E9F">
        <w:rPr>
          <w:rFonts w:ascii="微軟正黑體" w:eastAsia="微軟正黑體" w:hAnsi="微軟正黑體" w:cs="Times New Roman" w:hint="eastAsia"/>
          <w:szCs w:val="28"/>
        </w:rPr>
        <w:t>「基礎技術</w:t>
      </w:r>
      <w:r w:rsidR="00D07E9F">
        <w:rPr>
          <w:rFonts w:ascii="微軟正黑體" w:eastAsia="微軟正黑體" w:hAnsi="微軟正黑體" w:cs="Times New Roman" w:hint="eastAsia"/>
          <w:szCs w:val="28"/>
        </w:rPr>
        <w:t>課程</w:t>
      </w:r>
      <w:r w:rsidRPr="00D07E9F">
        <w:rPr>
          <w:rFonts w:ascii="微軟正黑體" w:eastAsia="微軟正黑體" w:hAnsi="微軟正黑體" w:cs="Times New Roman" w:hint="eastAsia"/>
          <w:szCs w:val="28"/>
        </w:rPr>
        <w:t>」與「劇場安全</w:t>
      </w:r>
      <w:r w:rsidR="00D07E9F">
        <w:rPr>
          <w:rFonts w:ascii="微軟正黑體" w:eastAsia="微軟正黑體" w:hAnsi="微軟正黑體" w:cs="Times New Roman" w:hint="eastAsia"/>
          <w:szCs w:val="28"/>
        </w:rPr>
        <w:t>課程」三</w:t>
      </w:r>
      <w:r w:rsidR="009836BB">
        <w:rPr>
          <w:rFonts w:ascii="微軟正黑體" w:eastAsia="微軟正黑體" w:hAnsi="微軟正黑體" w:cs="Times New Roman" w:hint="eastAsia"/>
          <w:szCs w:val="28"/>
        </w:rPr>
        <w:t>階段</w:t>
      </w:r>
      <w:r w:rsidRPr="00D07E9F">
        <w:rPr>
          <w:rFonts w:ascii="微軟正黑體" w:eastAsia="微軟正黑體" w:hAnsi="微軟正黑體" w:cs="Times New Roman" w:hint="eastAsia"/>
          <w:szCs w:val="28"/>
        </w:rPr>
        <w:t>，</w:t>
      </w:r>
      <w:r w:rsidR="009836BB">
        <w:rPr>
          <w:rFonts w:ascii="微軟正黑體" w:eastAsia="微軟正黑體" w:hAnsi="微軟正黑體" w:cs="Times New Roman" w:hint="eastAsia"/>
          <w:szCs w:val="28"/>
        </w:rPr>
        <w:t>參訓者</w:t>
      </w:r>
      <w:r w:rsidR="004A0AC6">
        <w:rPr>
          <w:rFonts w:ascii="微軟正黑體" w:eastAsia="微軟正黑體" w:hAnsi="微軟正黑體" w:cs="Times New Roman" w:hint="eastAsia"/>
          <w:szCs w:val="28"/>
        </w:rPr>
        <w:t>必</w:t>
      </w:r>
      <w:r w:rsidR="0049436F">
        <w:rPr>
          <w:rFonts w:ascii="微軟正黑體" w:eastAsia="微軟正黑體" w:hAnsi="微軟正黑體" w:cs="Times New Roman" w:hint="eastAsia"/>
          <w:szCs w:val="28"/>
        </w:rPr>
        <w:t>須</w:t>
      </w:r>
      <w:r w:rsidR="009836BB">
        <w:rPr>
          <w:rFonts w:ascii="微軟正黑體" w:eastAsia="微軟正黑體" w:hAnsi="微軟正黑體" w:cs="Times New Roman" w:hint="eastAsia"/>
          <w:szCs w:val="28"/>
        </w:rPr>
        <w:t>同步完成三階段課程。課程</w:t>
      </w:r>
      <w:r w:rsidRPr="00D07E9F">
        <w:rPr>
          <w:rFonts w:ascii="微軟正黑體" w:eastAsia="微軟正黑體" w:hAnsi="微軟正黑體" w:cs="Times New Roman" w:hint="eastAsia"/>
          <w:szCs w:val="28"/>
        </w:rPr>
        <w:t>採理論與實務兼具的方式，並依據場館設備進行系統建置教學，</w:t>
      </w:r>
      <w:r w:rsidR="009E6B1C" w:rsidRPr="00D07E9F">
        <w:rPr>
          <w:rFonts w:ascii="微軟正黑體" w:eastAsia="微軟正黑體" w:hAnsi="微軟正黑體" w:cs="Times New Roman" w:hint="eastAsia"/>
          <w:szCs w:val="28"/>
        </w:rPr>
        <w:t>並建立個人安全工作觀念，</w:t>
      </w:r>
      <w:r w:rsidRPr="00D07E9F">
        <w:rPr>
          <w:rFonts w:ascii="微軟正黑體" w:eastAsia="微軟正黑體" w:hAnsi="微軟正黑體" w:cs="Times New Roman" w:hint="eastAsia"/>
          <w:szCs w:val="28"/>
        </w:rPr>
        <w:t>培養初入劇場技術行業之技能。</w:t>
      </w:r>
    </w:p>
    <w:p w14:paraId="04DB21AA" w14:textId="74936E42" w:rsidR="000916FC" w:rsidRPr="00D07E9F" w:rsidRDefault="000916FC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時間：</w:t>
      </w:r>
      <w:r w:rsidR="00340064">
        <w:rPr>
          <w:rFonts w:ascii="微軟正黑體" w:eastAsia="微軟正黑體" w:hAnsi="微軟正黑體" w:cs="Times New Roman" w:hint="eastAsia"/>
          <w:szCs w:val="24"/>
        </w:rPr>
        <w:t>（培訓時數合計133小時）</w:t>
      </w:r>
    </w:p>
    <w:p w14:paraId="000F79BF" w14:textId="77777777" w:rsidR="00340064" w:rsidRPr="00D07E9F" w:rsidRDefault="00340064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劇場通識講座：7/6（六）-7/7（日），09:30-12:30、14:00-18:00</w:t>
      </w:r>
      <w:r w:rsidRPr="00D07E9F">
        <w:rPr>
          <w:rFonts w:ascii="微軟正黑體" w:eastAsia="微軟正黑體" w:hAnsi="微軟正黑體" w:cs="Times New Roman" w:hint="eastAsia"/>
          <w:szCs w:val="28"/>
        </w:rPr>
        <w:t>，共</w:t>
      </w:r>
      <w:r>
        <w:rPr>
          <w:rFonts w:ascii="微軟正黑體" w:eastAsia="微軟正黑體" w:hAnsi="微軟正黑體" w:cs="Times New Roman" w:hint="eastAsia"/>
          <w:szCs w:val="28"/>
        </w:rPr>
        <w:t>1</w:t>
      </w:r>
      <w:r w:rsidRPr="00D07E9F">
        <w:rPr>
          <w:rFonts w:ascii="微軟正黑體" w:eastAsia="微軟正黑體" w:hAnsi="微軟正黑體" w:cs="Times New Roman" w:hint="eastAsia"/>
          <w:szCs w:val="28"/>
        </w:rPr>
        <w:t>4小時。</w:t>
      </w:r>
    </w:p>
    <w:p w14:paraId="70889E96" w14:textId="5C3EFF52" w:rsidR="000916FC" w:rsidRPr="00D07E9F" w:rsidRDefault="000916FC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基礎技術課程：</w:t>
      </w:r>
      <w:r w:rsidR="00137A76">
        <w:rPr>
          <w:rFonts w:ascii="微軟正黑體" w:eastAsia="微軟正黑體" w:hAnsi="微軟正黑體" w:cs="Times New Roman" w:hint="eastAsia"/>
          <w:szCs w:val="28"/>
        </w:rPr>
        <w:t>7/10（三）-7/14（日），7/17（三）-7/21（日），7/25（四）-7/28（日）</w:t>
      </w:r>
      <w:r w:rsidR="003C7E39">
        <w:rPr>
          <w:rFonts w:ascii="微軟正黑體" w:eastAsia="微軟正黑體" w:hAnsi="微軟正黑體" w:cs="Times New Roman" w:hint="eastAsia"/>
          <w:szCs w:val="28"/>
        </w:rPr>
        <w:t>、7</w:t>
      </w:r>
      <w:r w:rsidR="004A4F27">
        <w:rPr>
          <w:rFonts w:ascii="微軟正黑體" w:eastAsia="微軟正黑體" w:hAnsi="微軟正黑體" w:cs="Times New Roman" w:hint="eastAsia"/>
          <w:szCs w:val="28"/>
        </w:rPr>
        <w:t>/31</w:t>
      </w:r>
      <w:r w:rsidR="003C7E39">
        <w:rPr>
          <w:rFonts w:ascii="微軟正黑體" w:eastAsia="微軟正黑體" w:hAnsi="微軟正黑體" w:cs="Times New Roman" w:hint="eastAsia"/>
          <w:szCs w:val="28"/>
        </w:rPr>
        <w:t>（三）</w:t>
      </w:r>
      <w:r w:rsidRPr="00D07E9F">
        <w:rPr>
          <w:rFonts w:ascii="微軟正黑體" w:eastAsia="微軟正黑體" w:hAnsi="微軟正黑體" w:cs="Times New Roman" w:hint="eastAsia"/>
          <w:szCs w:val="28"/>
        </w:rPr>
        <w:t>，09:30-17:30</w:t>
      </w:r>
      <w:r w:rsidR="000B0F0C">
        <w:rPr>
          <w:rFonts w:ascii="微軟正黑體" w:eastAsia="微軟正黑體" w:hAnsi="微軟正黑體" w:cs="Times New Roman" w:hint="eastAsia"/>
          <w:szCs w:val="28"/>
        </w:rPr>
        <w:t>（</w:t>
      </w:r>
      <w:r w:rsidRPr="00D07E9F">
        <w:rPr>
          <w:rFonts w:ascii="微軟正黑體" w:eastAsia="微軟正黑體" w:hAnsi="微軟正黑體" w:cs="Times New Roman" w:hint="eastAsia"/>
          <w:szCs w:val="28"/>
        </w:rPr>
        <w:t>午休1小時），共</w:t>
      </w:r>
      <w:r w:rsidR="00137A76">
        <w:rPr>
          <w:rFonts w:ascii="微軟正黑體" w:eastAsia="微軟正黑體" w:hAnsi="微軟正黑體" w:cs="Times New Roman" w:hint="eastAsia"/>
          <w:szCs w:val="28"/>
        </w:rPr>
        <w:t>98</w:t>
      </w:r>
      <w:r w:rsidRPr="00D07E9F">
        <w:rPr>
          <w:rFonts w:ascii="微軟正黑體" w:eastAsia="微軟正黑體" w:hAnsi="微軟正黑體" w:cs="Times New Roman" w:hint="eastAsia"/>
          <w:szCs w:val="28"/>
        </w:rPr>
        <w:t>小時。</w:t>
      </w:r>
    </w:p>
    <w:p w14:paraId="59C3C75F" w14:textId="77777777" w:rsidR="00340064" w:rsidRDefault="00340064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劇場安全課程：8/1（四）-8/3（六）或8/2（五）-8/4（日），每日</w:t>
      </w:r>
      <w:r w:rsidRPr="00D07E9F">
        <w:rPr>
          <w:rFonts w:ascii="微軟正黑體" w:eastAsia="微軟正黑體" w:hAnsi="微軟正黑體" w:cs="Times New Roman" w:hint="eastAsia"/>
          <w:szCs w:val="28"/>
        </w:rPr>
        <w:t>09:30</w:t>
      </w:r>
      <w:r>
        <w:rPr>
          <w:rFonts w:ascii="微軟正黑體" w:eastAsia="微軟正黑體" w:hAnsi="微軟正黑體" w:cs="Times New Roman" w:hint="eastAsia"/>
          <w:szCs w:val="28"/>
        </w:rPr>
        <w:t>開始，17:40-18:10結束</w:t>
      </w:r>
      <w:r w:rsidRPr="00D07E9F">
        <w:rPr>
          <w:rFonts w:ascii="微軟正黑體" w:eastAsia="微軟正黑體" w:hAnsi="微軟正黑體" w:cs="Times New Roman" w:hint="eastAsia"/>
          <w:szCs w:val="28"/>
        </w:rPr>
        <w:t>（依課程單元安排而定），</w:t>
      </w:r>
      <w:r>
        <w:rPr>
          <w:rFonts w:ascii="微軟正黑體" w:eastAsia="微軟正黑體" w:hAnsi="微軟正黑體" w:cs="Times New Roman" w:hint="eastAsia"/>
          <w:szCs w:val="28"/>
        </w:rPr>
        <w:t>培訓時數</w:t>
      </w:r>
      <w:r w:rsidRPr="00D07E9F">
        <w:rPr>
          <w:rFonts w:ascii="微軟正黑體" w:eastAsia="微軟正黑體" w:hAnsi="微軟正黑體" w:cs="Times New Roman" w:hint="eastAsia"/>
          <w:szCs w:val="28"/>
        </w:rPr>
        <w:t>21小時，另加評量</w:t>
      </w:r>
      <w:r>
        <w:rPr>
          <w:rFonts w:ascii="微軟正黑體" w:eastAsia="微軟正黑體" w:hAnsi="微軟正黑體" w:cs="Times New Roman" w:hint="eastAsia"/>
          <w:szCs w:val="28"/>
        </w:rPr>
        <w:t>1</w:t>
      </w:r>
      <w:r w:rsidRPr="00D07E9F">
        <w:rPr>
          <w:rFonts w:ascii="微軟正黑體" w:eastAsia="微軟正黑體" w:hAnsi="微軟正黑體" w:cs="Times New Roman" w:hint="eastAsia"/>
          <w:szCs w:val="28"/>
        </w:rPr>
        <w:t>小時。</w:t>
      </w:r>
    </w:p>
    <w:p w14:paraId="15657714" w14:textId="77777777" w:rsidR="00340064" w:rsidRDefault="0016606C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地點：衛武營國家藝術文化中心（高雄市鳳山區三多一路1號）</w:t>
      </w:r>
    </w:p>
    <w:p w14:paraId="64C245BB" w14:textId="409ED899" w:rsidR="00340064" w:rsidRPr="00340064" w:rsidRDefault="00074633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主要</w:t>
      </w:r>
      <w:r w:rsidR="004D0399">
        <w:rPr>
          <w:rFonts w:ascii="微軟正黑體" w:eastAsia="微軟正黑體" w:hAnsi="微軟正黑體" w:cs="Times New Roman" w:hint="eastAsia"/>
          <w:szCs w:val="28"/>
        </w:rPr>
        <w:t>師資：</w:t>
      </w:r>
    </w:p>
    <w:p w14:paraId="3162B22C" w14:textId="0506371F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周志瑋（</w:t>
      </w:r>
      <w:r w:rsidR="00074633">
        <w:rPr>
          <w:rFonts w:ascii="微軟正黑體" w:eastAsia="微軟正黑體" w:hAnsi="微軟正黑體" w:cs="Times New Roman" w:hint="eastAsia"/>
          <w:szCs w:val="28"/>
        </w:rPr>
        <w:t>舞台</w:t>
      </w:r>
      <w:r>
        <w:rPr>
          <w:rFonts w:ascii="微軟正黑體" w:eastAsia="微軟正黑體" w:hAnsi="微軟正黑體" w:cs="Times New Roman" w:hint="eastAsia"/>
          <w:szCs w:val="28"/>
        </w:rPr>
        <w:t>技術）／樹德科技大學表演藝術系專任講師，專長舞台技術。</w:t>
      </w:r>
    </w:p>
    <w:p w14:paraId="325A044C" w14:textId="350AE0AB" w:rsidR="00340064" w:rsidRPr="00577F55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 w:rsidRPr="00577F55">
        <w:rPr>
          <w:rFonts w:ascii="微軟正黑體" w:eastAsia="微軟正黑體" w:hAnsi="微軟正黑體" w:cs="Times New Roman" w:hint="eastAsia"/>
          <w:szCs w:val="28"/>
        </w:rPr>
        <w:t>王騏三</w:t>
      </w:r>
      <w:r w:rsidR="00074633">
        <w:rPr>
          <w:rFonts w:ascii="微軟正黑體" w:eastAsia="微軟正黑體" w:hAnsi="微軟正黑體" w:cs="Times New Roman" w:hint="eastAsia"/>
          <w:szCs w:val="28"/>
        </w:rPr>
        <w:t>（舞台技術－自動控制</w:t>
      </w:r>
      <w:r>
        <w:rPr>
          <w:rFonts w:ascii="微軟正黑體" w:eastAsia="微軟正黑體" w:hAnsi="微軟正黑體" w:cs="Times New Roman" w:hint="eastAsia"/>
          <w:szCs w:val="28"/>
        </w:rPr>
        <w:t>）</w:t>
      </w:r>
      <w:r w:rsidRPr="00577F55">
        <w:rPr>
          <w:rFonts w:ascii="微軟正黑體" w:eastAsia="微軟正黑體" w:hAnsi="微軟正黑體" w:cs="Times New Roman" w:hint="eastAsia"/>
          <w:szCs w:val="28"/>
        </w:rPr>
        <w:t>／</w:t>
      </w:r>
      <w:r w:rsidRPr="00577F55">
        <w:rPr>
          <w:rFonts w:ascii="微軟正黑體" w:eastAsia="微軟正黑體" w:hAnsi="微軟正黑體" w:hint="eastAsia"/>
        </w:rPr>
        <w:t>現職羲騏有限公司，專長舞台工程。</w:t>
      </w:r>
    </w:p>
    <w:p w14:paraId="4263A7EF" w14:textId="16B3A224" w:rsidR="00340064" w:rsidRPr="00D07E9F" w:rsidRDefault="00074633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李俊餘（燈光技術</w:t>
      </w:r>
      <w:r w:rsidR="00340064">
        <w:rPr>
          <w:rFonts w:ascii="微軟正黑體" w:eastAsia="微軟正黑體" w:hAnsi="微軟正黑體" w:cs="Times New Roman" w:hint="eastAsia"/>
          <w:szCs w:val="28"/>
        </w:rPr>
        <w:t>）／</w:t>
      </w:r>
      <w:r w:rsidR="00340064" w:rsidRPr="00D07E9F">
        <w:rPr>
          <w:rFonts w:ascii="微軟正黑體" w:eastAsia="微軟正黑體" w:hAnsi="微軟正黑體" w:cs="Times New Roman"/>
          <w:szCs w:val="28"/>
        </w:rPr>
        <w:t>聚光工作坊負責人、專業燈光設計師。</w:t>
      </w:r>
    </w:p>
    <w:p w14:paraId="042E4AE1" w14:textId="76AA954F" w:rsidR="00340064" w:rsidRPr="00577F55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朱聖倫（</w:t>
      </w:r>
      <w:r w:rsidR="00074633">
        <w:rPr>
          <w:rFonts w:ascii="微軟正黑體" w:eastAsia="微軟正黑體" w:hAnsi="微軟正黑體" w:cs="Times New Roman" w:hint="eastAsia"/>
          <w:szCs w:val="28"/>
        </w:rPr>
        <w:t>視訊</w:t>
      </w:r>
      <w:r>
        <w:rPr>
          <w:rFonts w:ascii="微軟正黑體" w:eastAsia="微軟正黑體" w:hAnsi="微軟正黑體" w:cs="Times New Roman" w:hint="eastAsia"/>
          <w:szCs w:val="28"/>
        </w:rPr>
        <w:t>技術）／</w:t>
      </w:r>
      <w:r w:rsidRPr="00940637">
        <w:rPr>
          <w:rFonts w:ascii="微軟正黑體" w:eastAsia="微軟正黑體" w:hAnsi="微軟正黑體" w:hint="eastAsia"/>
        </w:rPr>
        <w:t>現</w:t>
      </w:r>
      <w:r>
        <w:rPr>
          <w:rFonts w:ascii="微軟正黑體" w:eastAsia="微軟正黑體" w:hAnsi="微軟正黑體" w:hint="eastAsia"/>
        </w:rPr>
        <w:t>職博揚國際有限公司，專長視頻技術理論與實務，及劇場視訊媒體應用</w:t>
      </w:r>
      <w:r w:rsidRPr="00940637">
        <w:rPr>
          <w:rFonts w:ascii="微軟正黑體" w:eastAsia="微軟正黑體" w:hAnsi="微軟正黑體" w:hint="eastAsia"/>
        </w:rPr>
        <w:t>。</w:t>
      </w:r>
    </w:p>
    <w:p w14:paraId="7EFB3F0D" w14:textId="75C88C92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 w:rsidRPr="00D07E9F">
        <w:rPr>
          <w:rFonts w:ascii="微軟正黑體" w:eastAsia="微軟正黑體" w:hAnsi="微軟正黑體" w:cs="Times New Roman" w:hint="eastAsia"/>
          <w:szCs w:val="28"/>
        </w:rPr>
        <w:t>王志剛</w:t>
      </w:r>
      <w:r>
        <w:rPr>
          <w:rFonts w:ascii="微軟正黑體" w:eastAsia="微軟正黑體" w:hAnsi="微軟正黑體" w:cs="Times New Roman" w:hint="eastAsia"/>
          <w:szCs w:val="28"/>
        </w:rPr>
        <w:t>（</w:t>
      </w:r>
      <w:r w:rsidR="00074633">
        <w:rPr>
          <w:rFonts w:ascii="微軟正黑體" w:eastAsia="微軟正黑體" w:hAnsi="微軟正黑體" w:cs="Times New Roman" w:hint="eastAsia"/>
          <w:szCs w:val="28"/>
        </w:rPr>
        <w:t>音響</w:t>
      </w:r>
      <w:r>
        <w:rPr>
          <w:rFonts w:ascii="微軟正黑體" w:eastAsia="微軟正黑體" w:hAnsi="微軟正黑體" w:cs="Times New Roman" w:hint="eastAsia"/>
          <w:szCs w:val="28"/>
        </w:rPr>
        <w:t>技術）</w:t>
      </w:r>
      <w:r w:rsidRPr="00D07E9F">
        <w:rPr>
          <w:rFonts w:ascii="微軟正黑體" w:eastAsia="微軟正黑體" w:hAnsi="微軟正黑體" w:cs="Times New Roman" w:hint="eastAsia"/>
          <w:szCs w:val="28"/>
        </w:rPr>
        <w:t>／工業配線丙級技術士，</w:t>
      </w:r>
      <w:r>
        <w:rPr>
          <w:rFonts w:ascii="微軟正黑體" w:eastAsia="微軟正黑體" w:hAnsi="微軟正黑體" w:cs="Times New Roman" w:hint="eastAsia"/>
          <w:szCs w:val="28"/>
        </w:rPr>
        <w:t>現專職</w:t>
      </w:r>
      <w:r w:rsidRPr="00D07E9F">
        <w:rPr>
          <w:rFonts w:ascii="微軟正黑體" w:eastAsia="微軟正黑體" w:hAnsi="微軟正黑體" w:cs="Times New Roman" w:hint="eastAsia"/>
          <w:szCs w:val="28"/>
        </w:rPr>
        <w:t>音響系統工程規劃，音響概念教學。</w:t>
      </w:r>
    </w:p>
    <w:p w14:paraId="14EF505C" w14:textId="56329ACC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/>
          <w:color w:val="000000"/>
        </w:rPr>
      </w:pPr>
      <w:r w:rsidRPr="009836BB">
        <w:rPr>
          <w:rFonts w:ascii="微軟正黑體" w:eastAsia="微軟正黑體" w:hAnsi="微軟正黑體" w:cs="Times New Roman" w:hint="eastAsia"/>
          <w:szCs w:val="28"/>
        </w:rPr>
        <w:t>李慧珍</w:t>
      </w:r>
      <w:r>
        <w:rPr>
          <w:rFonts w:ascii="微軟正黑體" w:eastAsia="微軟正黑體" w:hAnsi="微軟正黑體" w:cs="Times New Roman" w:hint="eastAsia"/>
          <w:szCs w:val="28"/>
        </w:rPr>
        <w:t>（通識講座）</w:t>
      </w:r>
      <w:r w:rsidRPr="009836BB">
        <w:rPr>
          <w:rFonts w:ascii="微軟正黑體" w:eastAsia="微軟正黑體" w:hAnsi="微軟正黑體" w:cs="Times New Roman" w:hint="eastAsia"/>
          <w:szCs w:val="28"/>
        </w:rPr>
        <w:t>／</w:t>
      </w:r>
      <w:r>
        <w:rPr>
          <w:rFonts w:ascii="微軟正黑體" w:eastAsia="微軟正黑體" w:hAnsi="微軟正黑體" w:hint="eastAsia"/>
          <w:color w:val="000000"/>
        </w:rPr>
        <w:t>湄公河文化中心統籌。</w:t>
      </w:r>
    </w:p>
    <w:p w14:paraId="3BEA98A9" w14:textId="6E695F38" w:rsidR="00340064" w:rsidRPr="009836BB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楊淑雯（通識講座）／專業舞台管理工作者。</w:t>
      </w:r>
    </w:p>
    <w:p w14:paraId="31EF70EC" w14:textId="77777777" w:rsidR="00340064" w:rsidRDefault="00340064" w:rsidP="002D168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snapToGrid w:val="0"/>
        <w:spacing w:line="400" w:lineRule="exact"/>
        <w:ind w:leftChars="0" w:left="851" w:hanging="494"/>
        <w:jc w:val="both"/>
        <w:rPr>
          <w:rFonts w:ascii="微軟正黑體" w:eastAsia="微軟正黑體" w:hAnsi="微軟正黑體" w:cs="Times New Roman"/>
          <w:szCs w:val="28"/>
        </w:rPr>
      </w:pPr>
      <w:r w:rsidRPr="009836BB">
        <w:rPr>
          <w:rFonts w:ascii="微軟正黑體" w:eastAsia="微軟正黑體" w:hAnsi="微軟正黑體" w:cs="Times New Roman" w:hint="eastAsia"/>
          <w:szCs w:val="28"/>
        </w:rPr>
        <w:t>魏</w:t>
      </w:r>
      <w:r w:rsidRPr="009836BB">
        <w:rPr>
          <w:rFonts w:ascii="微軟正黑體" w:eastAsia="微軟正黑體" w:hAnsi="微軟正黑體" w:cs="Times New Roman"/>
          <w:szCs w:val="28"/>
        </w:rPr>
        <w:t xml:space="preserve">  </w:t>
      </w:r>
      <w:r w:rsidRPr="009836BB">
        <w:rPr>
          <w:rFonts w:ascii="微軟正黑體" w:eastAsia="微軟正黑體" w:hAnsi="微軟正黑體" w:cs="Times New Roman" w:hint="eastAsia"/>
          <w:szCs w:val="28"/>
        </w:rPr>
        <w:t>鍇</w:t>
      </w:r>
      <w:r>
        <w:rPr>
          <w:rFonts w:ascii="微軟正黑體" w:eastAsia="微軟正黑體" w:hAnsi="微軟正黑體" w:cs="Times New Roman" w:hint="eastAsia"/>
          <w:szCs w:val="28"/>
        </w:rPr>
        <w:t>（通識講座、劇場安全）</w:t>
      </w:r>
      <w:r w:rsidRPr="009836BB">
        <w:rPr>
          <w:rFonts w:ascii="微軟正黑體" w:eastAsia="微軟正黑體" w:hAnsi="微軟正黑體" w:cs="Times New Roman" w:hint="eastAsia"/>
          <w:szCs w:val="28"/>
        </w:rPr>
        <w:t>／財團法人辜公亮文教基金會管理部執行副理暨資深</w:t>
      </w:r>
      <w:r>
        <w:rPr>
          <w:rFonts w:ascii="微軟正黑體" w:eastAsia="微軟正黑體" w:hAnsi="微軟正黑體" w:cs="Times New Roman" w:hint="eastAsia"/>
          <w:szCs w:val="28"/>
        </w:rPr>
        <w:t>舞台</w:t>
      </w:r>
      <w:r w:rsidRPr="009836BB">
        <w:rPr>
          <w:rFonts w:ascii="微軟正黑體" w:eastAsia="微軟正黑體" w:hAnsi="微軟正黑體" w:cs="Times New Roman" w:hint="eastAsia"/>
          <w:szCs w:val="28"/>
        </w:rPr>
        <w:t>監督</w:t>
      </w:r>
      <w:r>
        <w:rPr>
          <w:rFonts w:ascii="微軟正黑體" w:eastAsia="微軟正黑體" w:hAnsi="微軟正黑體" w:cs="Times New Roman" w:hint="eastAsia"/>
          <w:szCs w:val="28"/>
        </w:rPr>
        <w:t>。</w:t>
      </w:r>
    </w:p>
    <w:p w14:paraId="0865E5C6" w14:textId="77777777" w:rsidR="005B15BF" w:rsidRPr="00C00E79" w:rsidRDefault="005B15BF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C00E79">
        <w:rPr>
          <w:rFonts w:ascii="微軟正黑體" w:eastAsia="微軟正黑體" w:hAnsi="微軟正黑體" w:cs="Times New Roman" w:hint="eastAsia"/>
          <w:szCs w:val="24"/>
        </w:rPr>
        <w:t>招生對象：年滿18歲，符合下列條件之一：</w:t>
      </w:r>
    </w:p>
    <w:p w14:paraId="1249AEC7" w14:textId="77777777" w:rsidR="005B15BF" w:rsidRPr="005B15BF" w:rsidRDefault="005B15BF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5B15BF">
        <w:rPr>
          <w:rFonts w:ascii="微軟正黑體" w:eastAsia="微軟正黑體" w:hAnsi="微軟正黑體" w:cs="Times New Roman" w:hint="eastAsia"/>
          <w:szCs w:val="28"/>
        </w:rPr>
        <w:t>對劇場技術感興趣，且以此作為未來職涯方向。</w:t>
      </w:r>
    </w:p>
    <w:p w14:paraId="4841759C" w14:textId="554FD2D4" w:rsidR="005B15BF" w:rsidRPr="005B15BF" w:rsidRDefault="005B15BF" w:rsidP="002D168A">
      <w:pPr>
        <w:pStyle w:val="a9"/>
        <w:numPr>
          <w:ilvl w:val="0"/>
          <w:numId w:val="41"/>
        </w:numPr>
        <w:tabs>
          <w:tab w:val="left" w:pos="567"/>
          <w:tab w:val="left" w:pos="1134"/>
        </w:tabs>
        <w:snapToGrid w:val="0"/>
        <w:spacing w:line="400" w:lineRule="exact"/>
        <w:ind w:leftChars="0" w:left="567" w:hanging="210"/>
        <w:jc w:val="both"/>
        <w:rPr>
          <w:rFonts w:ascii="微軟正黑體" w:eastAsia="微軟正黑體" w:hAnsi="微軟正黑體" w:cs="Times New Roman"/>
          <w:szCs w:val="28"/>
        </w:rPr>
      </w:pPr>
      <w:r w:rsidRPr="005B15BF">
        <w:rPr>
          <w:rFonts w:ascii="微軟正黑體" w:eastAsia="微軟正黑體" w:hAnsi="微軟正黑體" w:cs="Times New Roman" w:hint="eastAsia"/>
          <w:szCs w:val="28"/>
        </w:rPr>
        <w:t>畢業或正就讀於相關領域大專院校科系者。</w:t>
      </w:r>
    </w:p>
    <w:p w14:paraId="528E4B37" w14:textId="23DC4B86" w:rsidR="005B15BF" w:rsidRDefault="005B15BF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C00E79">
        <w:rPr>
          <w:rFonts w:ascii="微軟正黑體" w:eastAsia="微軟正黑體" w:hAnsi="微軟正黑體" w:cs="Times New Roman" w:hint="eastAsia"/>
          <w:szCs w:val="24"/>
        </w:rPr>
        <w:t>招生人數：至多</w:t>
      </w:r>
      <w:r>
        <w:rPr>
          <w:rFonts w:ascii="微軟正黑體" w:eastAsia="微軟正黑體" w:hAnsi="微軟正黑體" w:cs="Times New Roman" w:hint="eastAsia"/>
          <w:szCs w:val="24"/>
        </w:rPr>
        <w:t>3</w:t>
      </w:r>
      <w:r w:rsidRPr="00C00E79">
        <w:rPr>
          <w:rFonts w:ascii="微軟正黑體" w:eastAsia="微軟正黑體" w:hAnsi="微軟正黑體" w:cs="Times New Roman" w:hint="eastAsia"/>
          <w:szCs w:val="24"/>
        </w:rPr>
        <w:t>0人</w:t>
      </w:r>
    </w:p>
    <w:p w14:paraId="4F47C009" w14:textId="531757BE" w:rsidR="009836BB" w:rsidRPr="00A329FE" w:rsidRDefault="005B15BF" w:rsidP="002D168A">
      <w:pPr>
        <w:pStyle w:val="a9"/>
        <w:widowControl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 w:rsidRPr="00A329FE">
        <w:rPr>
          <w:rFonts w:ascii="微軟正黑體" w:eastAsia="微軟正黑體" w:hAnsi="微軟正黑體" w:cs="Times New Roman" w:hint="eastAsia"/>
          <w:szCs w:val="24"/>
        </w:rPr>
        <w:t>課程費用：</w:t>
      </w:r>
      <w:r w:rsidRPr="00A329FE">
        <w:rPr>
          <w:rFonts w:ascii="微軟正黑體" w:eastAsia="微軟正黑體" w:hAnsi="微軟正黑體" w:cs="Times New Roman"/>
          <w:szCs w:val="24"/>
        </w:rPr>
        <w:t>部分負擔費用</w:t>
      </w:r>
      <w:r w:rsidR="004D64D4">
        <w:rPr>
          <w:rFonts w:ascii="微軟正黑體" w:eastAsia="微軟正黑體" w:hAnsi="微軟正黑體" w:cs="Times New Roman" w:hint="eastAsia"/>
          <w:szCs w:val="24"/>
        </w:rPr>
        <w:t>5,</w:t>
      </w:r>
      <w:r w:rsidRPr="00A329FE">
        <w:rPr>
          <w:rFonts w:ascii="微軟正黑體" w:eastAsia="微軟正黑體" w:hAnsi="微軟正黑體" w:cs="Times New Roman" w:hint="eastAsia"/>
          <w:szCs w:val="24"/>
        </w:rPr>
        <w:t>4</w:t>
      </w:r>
      <w:r w:rsidRPr="00A329FE">
        <w:rPr>
          <w:rFonts w:ascii="微軟正黑體" w:eastAsia="微軟正黑體" w:hAnsi="微軟正黑體" w:cs="Times New Roman"/>
          <w:szCs w:val="24"/>
        </w:rPr>
        <w:t>00元。</w:t>
      </w:r>
      <w:r w:rsidRPr="00A329FE">
        <w:rPr>
          <w:rFonts w:ascii="微軟正黑體" w:eastAsia="微軟正黑體" w:hAnsi="微軟正黑體" w:cs="Times New Roman" w:hint="eastAsia"/>
          <w:szCs w:val="24"/>
        </w:rPr>
        <w:t>（</w:t>
      </w:r>
      <w:r w:rsidR="004D64D4">
        <w:rPr>
          <w:rFonts w:ascii="微軟正黑體" w:eastAsia="微軟正黑體" w:hAnsi="微軟正黑體" w:cs="Times New Roman" w:hint="eastAsia"/>
          <w:szCs w:val="24"/>
        </w:rPr>
        <w:t>不</w:t>
      </w:r>
      <w:r w:rsidRPr="00A329FE">
        <w:rPr>
          <w:rFonts w:ascii="微軟正黑體" w:eastAsia="微軟正黑體" w:hAnsi="微軟正黑體" w:cs="Times New Roman" w:hint="eastAsia"/>
          <w:szCs w:val="24"/>
        </w:rPr>
        <w:t>供餐</w:t>
      </w:r>
      <w:r w:rsidR="004E391B">
        <w:rPr>
          <w:rFonts w:ascii="微軟正黑體" w:eastAsia="微軟正黑體" w:hAnsi="微軟正黑體" w:cs="Times New Roman" w:hint="eastAsia"/>
          <w:szCs w:val="24"/>
        </w:rPr>
        <w:t>，可協助代訂</w:t>
      </w:r>
      <w:r w:rsidRPr="00A329FE">
        <w:rPr>
          <w:rFonts w:ascii="微軟正黑體" w:eastAsia="微軟正黑體" w:hAnsi="微軟正黑體" w:cs="Times New Roman" w:hint="eastAsia"/>
          <w:szCs w:val="24"/>
        </w:rPr>
        <w:t>）</w:t>
      </w:r>
      <w:r w:rsidR="009836BB" w:rsidRPr="00A329FE">
        <w:rPr>
          <w:rFonts w:ascii="微軟正黑體" w:eastAsia="微軟正黑體" w:hAnsi="微軟正黑體" w:cs="Times New Roman"/>
          <w:szCs w:val="24"/>
        </w:rPr>
        <w:br w:type="page"/>
      </w:r>
    </w:p>
    <w:p w14:paraId="152000DA" w14:textId="3AB5F1E1" w:rsidR="00804FF6" w:rsidRPr="00804FF6" w:rsidRDefault="00ED6622" w:rsidP="002D168A">
      <w:pPr>
        <w:pStyle w:val="a9"/>
        <w:numPr>
          <w:ilvl w:val="0"/>
          <w:numId w:val="18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劇場技術基礎班</w:t>
      </w:r>
      <w:r w:rsidR="00B47B17">
        <w:rPr>
          <w:rFonts w:ascii="微軟正黑體" w:eastAsia="微軟正黑體" w:hAnsi="微軟正黑體" w:cs="Times New Roman" w:hint="eastAsia"/>
          <w:szCs w:val="24"/>
        </w:rPr>
        <w:t>課程表</w:t>
      </w:r>
      <w:r w:rsidR="00804FF6">
        <w:rPr>
          <w:rFonts w:ascii="微軟正黑體" w:eastAsia="微軟正黑體" w:hAnsi="微軟正黑體" w:cs="Times New Roman" w:hint="eastAsia"/>
          <w:szCs w:val="24"/>
        </w:rPr>
        <w:t xml:space="preserve">                     </w:t>
      </w:r>
      <w:r w:rsidR="00804FF6" w:rsidRPr="00804FF6">
        <w:rPr>
          <w:rFonts w:ascii="微軟正黑體" w:eastAsia="微軟正黑體" w:hAnsi="微軟正黑體" w:cs="Times New Roman"/>
          <w:sz w:val="22"/>
          <w:szCs w:val="24"/>
        </w:rPr>
        <w:t>*開課單位保留師資及課程調整之權利。</w:t>
      </w:r>
    </w:p>
    <w:tbl>
      <w:tblPr>
        <w:tblStyle w:val="ab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662"/>
      </w:tblGrid>
      <w:tr w:rsidR="000916FC" w:rsidRPr="002217B3" w14:paraId="3643C0FE" w14:textId="77777777" w:rsidTr="002D168A">
        <w:trPr>
          <w:trHeight w:val="20"/>
          <w:tblHeader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013B045" w14:textId="0CAA8360" w:rsidR="000916FC" w:rsidRPr="00D07E9F" w:rsidRDefault="002217B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單元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0E5DF0BB" w14:textId="5145E60A" w:rsidR="000916FC" w:rsidRPr="00D07E9F" w:rsidRDefault="002217B3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日期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E8E91C" w14:textId="48EB4015" w:rsidR="000916FC" w:rsidRPr="00D07E9F" w:rsidRDefault="00C0510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</w:t>
            </w:r>
            <w:r w:rsidR="002217B3">
              <w:rPr>
                <w:rFonts w:ascii="微軟正黑體" w:eastAsia="微軟正黑體" w:hAnsi="微軟正黑體" w:cs="Times New Roman" w:hint="eastAsia"/>
                <w:b/>
                <w:szCs w:val="24"/>
              </w:rPr>
              <w:t>主題</w:t>
            </w:r>
          </w:p>
        </w:tc>
      </w:tr>
      <w:tr w:rsidR="00DF1B9D" w:rsidRPr="00D07E9F" w14:paraId="5293833D" w14:textId="77777777" w:rsidTr="002D168A">
        <w:trPr>
          <w:trHeight w:val="2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54AD8" w14:textId="65620D05" w:rsidR="00DF1B9D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通識</w:t>
            </w:r>
          </w:p>
          <w:p w14:paraId="546CA298" w14:textId="7D9A52F4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講座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A68F36" w14:textId="7CE05808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</w:t>
            </w:r>
            <w:r w:rsidR="00E81FA6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（六）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D0FD56" w14:textId="29FB2D73" w:rsidR="00DF1B9D" w:rsidRPr="00D07E9F" w:rsidRDefault="00DF1B9D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30C8B">
              <w:rPr>
                <w:rFonts w:ascii="微軟正黑體" w:eastAsia="微軟正黑體" w:hAnsi="微軟正黑體" w:hint="eastAsia"/>
                <w:szCs w:val="24"/>
              </w:rPr>
              <w:t>劇場服務核心價值</w:t>
            </w:r>
          </w:p>
        </w:tc>
      </w:tr>
      <w:tr w:rsidR="00DF1B9D" w:rsidRPr="00D07E9F" w14:paraId="399055D1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AA34A6" w14:textId="77777777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75B2821E" w14:textId="77777777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5C36B37B" w14:textId="7B77F215" w:rsidR="00DF1B9D" w:rsidRPr="00D07E9F" w:rsidRDefault="00DF1B9D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30C8B">
              <w:rPr>
                <w:rFonts w:ascii="微軟正黑體" w:eastAsia="微軟正黑體" w:hAnsi="微軟正黑體" w:hint="eastAsia"/>
                <w:szCs w:val="24"/>
              </w:rPr>
              <w:t>劇場概論</w:t>
            </w:r>
          </w:p>
        </w:tc>
      </w:tr>
      <w:tr w:rsidR="00DF1B9D" w:rsidRPr="00D07E9F" w14:paraId="77C874D2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327EB" w14:textId="77777777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14:paraId="251F2955" w14:textId="459E3500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</w:t>
            </w:r>
            <w:r w:rsidR="00E81FA6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（日）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8155E1" w14:textId="438F07D0" w:rsidR="00DF1B9D" w:rsidRPr="00D07E9F" w:rsidRDefault="00DF1B9D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30C8B">
              <w:rPr>
                <w:rFonts w:ascii="微軟正黑體" w:eastAsia="微軟正黑體" w:hAnsi="微軟正黑體" w:hint="eastAsia"/>
                <w:szCs w:val="24"/>
              </w:rPr>
              <w:t>劇場製作概論</w:t>
            </w:r>
          </w:p>
        </w:tc>
      </w:tr>
      <w:tr w:rsidR="00DF1B9D" w:rsidRPr="00D07E9F" w14:paraId="0613968E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209" w14:textId="77777777" w:rsidR="00DF1B9D" w:rsidRPr="00D07E9F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3AB6B4" w14:textId="77777777" w:rsidR="00DF1B9D" w:rsidRDefault="00DF1B9D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800382" w14:textId="616411D9" w:rsidR="00DF1B9D" w:rsidRPr="00430C8B" w:rsidRDefault="00DF1B9D" w:rsidP="002D168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52AC8">
              <w:rPr>
                <w:rFonts w:ascii="微軟正黑體" w:eastAsia="微軟正黑體" w:hAnsi="微軟正黑體" w:hint="eastAsia"/>
                <w:szCs w:val="28"/>
              </w:rPr>
              <w:t>衛武營國家藝術文化中心</w:t>
            </w:r>
            <w:r w:rsidR="00E81FA6">
              <w:rPr>
                <w:rFonts w:ascii="微軟正黑體" w:eastAsia="微軟正黑體" w:hAnsi="微軟正黑體" w:hint="eastAsia"/>
                <w:szCs w:val="28"/>
              </w:rPr>
              <w:t>空間介紹</w:t>
            </w:r>
          </w:p>
        </w:tc>
      </w:tr>
      <w:tr w:rsidR="003E545B" w:rsidRPr="00D07E9F" w14:paraId="2BA12078" w14:textId="77777777" w:rsidTr="002D168A">
        <w:trPr>
          <w:trHeight w:val="2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0DBC72" w14:textId="460E52DC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舞台</w:t>
            </w:r>
          </w:p>
          <w:p w14:paraId="38585A89" w14:textId="78801993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技術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866338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7/10（三）</w:t>
            </w:r>
          </w:p>
          <w:p w14:paraId="6404159A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|</w:t>
            </w:r>
          </w:p>
          <w:p w14:paraId="44ED2AF0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7/14（日）</w:t>
            </w:r>
          </w:p>
          <w:p w14:paraId="07C041C1" w14:textId="53D82078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（共31</w:t>
            </w:r>
            <w:r>
              <w:rPr>
                <w:rFonts w:ascii="微軟正黑體" w:eastAsia="微軟正黑體" w:hAnsi="微軟正黑體" w:cs="Times New Roman"/>
                <w:szCs w:val="24"/>
              </w:rPr>
              <w:t>H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14:paraId="75A73B76" w14:textId="0A862F0A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認識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舞台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工作圖</w:t>
            </w:r>
          </w:p>
        </w:tc>
      </w:tr>
      <w:tr w:rsidR="003E545B" w:rsidRPr="00D07E9F" w14:paraId="649E5567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76625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CC68F62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08775256" w14:textId="717FFED5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舞台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部門整體工作項目說明與實作練習</w:t>
            </w:r>
          </w:p>
        </w:tc>
      </w:tr>
      <w:tr w:rsidR="003E545B" w:rsidRPr="00D07E9F" w14:paraId="13C4086D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3F380C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E799093" w14:textId="31E374F1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48AC4446" w14:textId="69D68F64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各類的布幕、軟景拆裝及收納方法說明與實作練習</w:t>
            </w:r>
          </w:p>
        </w:tc>
      </w:tr>
      <w:tr w:rsidR="003E545B" w:rsidRPr="00D07E9F" w14:paraId="10DEE12F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3ECA7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A5A743E" w14:textId="7E0A213B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2B2A4D29" w14:textId="3EBD87F4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舞台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常用工具使用教學及操作</w:t>
            </w:r>
          </w:p>
        </w:tc>
      </w:tr>
      <w:tr w:rsidR="003E545B" w:rsidRPr="00D07E9F" w14:paraId="466BF91D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17FE5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0A445A66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7B4CA53C" w14:textId="142BD0A2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工具使用練習與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組裝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實作</w:t>
            </w:r>
          </w:p>
        </w:tc>
      </w:tr>
      <w:tr w:rsidR="003E545B" w:rsidRPr="00D07E9F" w14:paraId="624B39FC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0B35D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FCC05C2" w14:textId="65A9D2E9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7FFB2F1C" w14:textId="64C4F5A1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常用繩結練習；認識繩索與鋼索。</w:t>
            </w:r>
          </w:p>
        </w:tc>
      </w:tr>
      <w:tr w:rsidR="003E545B" w:rsidRPr="00D07E9F" w14:paraId="11B3A041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C5947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36EF61B2" w14:textId="3F0D25DD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1883C1EF" w14:textId="14450CE1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懸吊系統、配重作業原理說明與操作練習</w:t>
            </w:r>
          </w:p>
        </w:tc>
      </w:tr>
      <w:tr w:rsidR="003E545B" w:rsidRPr="00D07E9F" w14:paraId="05353266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79A75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B8D40DD" w14:textId="6154F9CF" w:rsidR="00804FF6" w:rsidRP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E545B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 w:rsidRPr="003E545B">
              <w:rPr>
                <w:rFonts w:ascii="微軟正黑體" w:eastAsia="微軟正黑體" w:hAnsi="微軟正黑體" w:cs="Times New Roman"/>
                <w:szCs w:val="24"/>
              </w:rPr>
              <w:t>/31</w:t>
            </w:r>
            <w:r w:rsidR="00340064">
              <w:rPr>
                <w:rFonts w:ascii="微軟正黑體" w:eastAsia="微軟正黑體" w:hAnsi="微軟正黑體" w:cs="Times New Roman" w:hint="eastAsia"/>
                <w:szCs w:val="24"/>
              </w:rPr>
              <w:t>（三）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64FE2743" w14:textId="17D1C296" w:rsidR="003E545B" w:rsidRPr="00D07E9F" w:rsidRDefault="003E545B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kern w:val="0"/>
                <w:szCs w:val="24"/>
              </w:rPr>
              <w:t>自動控制系統原理說明</w:t>
            </w:r>
            <w:r w:rsidR="00804FF6">
              <w:rPr>
                <w:rFonts w:ascii="微軟正黑體" w:eastAsia="微軟正黑體" w:hAnsi="微軟正黑體" w:hint="eastAsia"/>
                <w:kern w:val="0"/>
                <w:szCs w:val="24"/>
              </w:rPr>
              <w:t>（4H課程）</w:t>
            </w:r>
          </w:p>
        </w:tc>
      </w:tr>
      <w:tr w:rsidR="003E545B" w:rsidRPr="00D07E9F" w14:paraId="351CFA3B" w14:textId="77777777" w:rsidTr="002D168A">
        <w:trPr>
          <w:trHeight w:val="20"/>
        </w:trPr>
        <w:tc>
          <w:tcPr>
            <w:tcW w:w="988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D7594" w14:textId="4C2E9782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燈光</w:t>
            </w:r>
          </w:p>
          <w:p w14:paraId="40185A1E" w14:textId="3277279A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技術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14:paraId="457A4079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7/17（三）</w:t>
            </w:r>
          </w:p>
          <w:p w14:paraId="2D2F35B2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|</w:t>
            </w:r>
          </w:p>
          <w:p w14:paraId="174222C6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7/21（日）</w:t>
            </w:r>
          </w:p>
          <w:p w14:paraId="0145F7B6" w14:textId="2D518783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（共35</w:t>
            </w:r>
            <w:r>
              <w:rPr>
                <w:rFonts w:ascii="微軟正黑體" w:eastAsia="微軟正黑體" w:hAnsi="微軟正黑體" w:cs="Times New Roman"/>
                <w:szCs w:val="24"/>
              </w:rPr>
              <w:t>H）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FE9168" w14:textId="3D906B7B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認識劇場燈光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工作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空間、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工作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部門；劇場燈光系統概論；基本電學之認識。</w:t>
            </w:r>
          </w:p>
        </w:tc>
      </w:tr>
      <w:tr w:rsidR="003E545B" w:rsidRPr="00D07E9F" w14:paraId="67527CE0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86CCC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5328CE6" w14:textId="09F5235D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0C4225" w14:textId="303C55ED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認識燈具、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器材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與</w:t>
            </w: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線材；認識燈光圖及工具之使用教學。</w:t>
            </w:r>
          </w:p>
        </w:tc>
      </w:tr>
      <w:tr w:rsidR="003E545B" w:rsidRPr="00D07E9F" w14:paraId="5094D550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D8BE4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0DDEBE2" w14:textId="1C5A60EF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2CAEFFB7" w14:textId="1ADD1F57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燈具架設及拆卸與實作練習</w:t>
            </w:r>
          </w:p>
        </w:tc>
      </w:tr>
      <w:tr w:rsidR="003E545B" w:rsidRPr="00D07E9F" w14:paraId="6D4BE8DC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842FD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35BED773" w14:textId="52456280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755C3436" w14:textId="4102F441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調燈操作與實作練習（含高空作業）</w:t>
            </w:r>
          </w:p>
        </w:tc>
      </w:tr>
      <w:tr w:rsidR="003E545B" w:rsidRPr="00D07E9F" w14:paraId="68D89515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139D5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3F84683C" w14:textId="4AE0B2BF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559FA70E" w14:textId="117D8AF7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szCs w:val="24"/>
              </w:rPr>
              <w:t>燈光控制台說明與實作練習</w:t>
            </w:r>
          </w:p>
        </w:tc>
      </w:tr>
      <w:tr w:rsidR="003E545B" w:rsidRPr="00D07E9F" w14:paraId="151A4F66" w14:textId="77777777" w:rsidTr="002D168A">
        <w:trPr>
          <w:trHeight w:val="20"/>
        </w:trPr>
        <w:tc>
          <w:tcPr>
            <w:tcW w:w="9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EA423" w14:textId="77777777" w:rsidR="003E545B" w:rsidRP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E545B">
              <w:rPr>
                <w:rFonts w:ascii="微軟正黑體" w:eastAsia="微軟正黑體" w:hAnsi="微軟正黑體" w:cs="Times New Roman" w:hint="eastAsia"/>
                <w:b/>
                <w:szCs w:val="24"/>
              </w:rPr>
              <w:t>音響</w:t>
            </w:r>
          </w:p>
          <w:p w14:paraId="5600A410" w14:textId="5818AF01" w:rsidR="003E545B" w:rsidRP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E545B">
              <w:rPr>
                <w:rFonts w:ascii="微軟正黑體" w:eastAsia="微軟正黑體" w:hAnsi="微軟正黑體" w:cs="Times New Roman" w:hint="eastAsia"/>
                <w:b/>
                <w:szCs w:val="24"/>
              </w:rPr>
              <w:t>視訊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14:paraId="5BAAD07C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7/25（四）</w:t>
            </w:r>
          </w:p>
          <w:p w14:paraId="075A83BF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｜</w:t>
            </w:r>
          </w:p>
          <w:p w14:paraId="70240B0F" w14:textId="77777777" w:rsidR="003E545B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7/28（日）</w:t>
            </w:r>
          </w:p>
          <w:p w14:paraId="71A2CEA1" w14:textId="192E4C58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（共28</w:t>
            </w:r>
            <w:r>
              <w:rPr>
                <w:rFonts w:ascii="微軟正黑體" w:eastAsia="微軟正黑體" w:hAnsi="微軟正黑體" w:cs="Times New Roman"/>
                <w:szCs w:val="24"/>
              </w:rPr>
              <w:t>H）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5326EE51" w14:textId="77777777" w:rsidR="003E545B" w:rsidRPr="0023412A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12A">
              <w:rPr>
                <w:rFonts w:ascii="微軟正黑體" w:eastAsia="微軟正黑體" w:hAnsi="微軟正黑體" w:cs="Times New Roman" w:hint="eastAsia"/>
                <w:szCs w:val="24"/>
              </w:rPr>
              <w:t>認識聲音概論與專業音響基本架構</w:t>
            </w:r>
          </w:p>
          <w:p w14:paraId="17918600" w14:textId="77777777" w:rsidR="003E545B" w:rsidRPr="0023412A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12A">
              <w:rPr>
                <w:rFonts w:ascii="微軟正黑體" w:eastAsia="微軟正黑體" w:hAnsi="微軟正黑體" w:cs="Times New Roman" w:hint="eastAsia"/>
                <w:szCs w:val="24"/>
              </w:rPr>
              <w:t>認識劇場音響系統架構、麥克風操作、演出常用設備接頭</w:t>
            </w:r>
          </w:p>
          <w:p w14:paraId="0DDDE802" w14:textId="44CE690B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12A">
              <w:rPr>
                <w:rFonts w:ascii="微軟正黑體" w:eastAsia="微軟正黑體" w:hAnsi="微軟正黑體" w:hint="eastAsia"/>
              </w:rPr>
              <w:t>音響執行的實務狀況</w:t>
            </w:r>
          </w:p>
        </w:tc>
      </w:tr>
      <w:tr w:rsidR="003E545B" w:rsidRPr="00D07E9F" w14:paraId="7646E94C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452A5" w14:textId="38340A76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26D35E75" w14:textId="293638F5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03192256" w14:textId="1D20A789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12A">
              <w:rPr>
                <w:rFonts w:ascii="微軟正黑體" w:eastAsia="微軟正黑體" w:hAnsi="微軟正黑體" w:cs="Times New Roman" w:hint="eastAsia"/>
                <w:szCs w:val="24"/>
              </w:rPr>
              <w:t>認識視訊工作基礎概念</w:t>
            </w:r>
            <w:r w:rsidR="00804FF6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23412A">
              <w:rPr>
                <w:rFonts w:ascii="微軟正黑體" w:eastAsia="微軟正黑體" w:hAnsi="微軟正黑體" w:cs="Times New Roman" w:hint="eastAsia"/>
                <w:szCs w:val="24"/>
              </w:rPr>
              <w:t>工作常用設備、器材與架設方法</w:t>
            </w:r>
          </w:p>
        </w:tc>
      </w:tr>
      <w:tr w:rsidR="003E545B" w:rsidRPr="00D07E9F" w14:paraId="440824A4" w14:textId="77777777" w:rsidTr="002D168A">
        <w:trPr>
          <w:trHeight w:val="2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03044" w14:textId="246D4830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劇場</w:t>
            </w:r>
          </w:p>
          <w:p w14:paraId="709B64B9" w14:textId="0F77227F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07E9F">
              <w:rPr>
                <w:rFonts w:ascii="微軟正黑體" w:eastAsia="微軟正黑體" w:hAnsi="微軟正黑體" w:cs="Times New Roman" w:hint="eastAsia"/>
                <w:b/>
                <w:szCs w:val="24"/>
              </w:rPr>
              <w:t>安全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741822" w14:textId="77777777" w:rsidR="003E545B" w:rsidRDefault="00A9795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8/1（四）</w:t>
            </w:r>
          </w:p>
          <w:p w14:paraId="13AE847C" w14:textId="77777777" w:rsidR="00A9795C" w:rsidRDefault="00A9795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｜</w:t>
            </w:r>
          </w:p>
          <w:p w14:paraId="02F45F18" w14:textId="0A4C0FCB" w:rsidR="00A9795C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8/3（六</w:t>
            </w:r>
            <w:r w:rsidR="00A9795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14:paraId="23068AF5" w14:textId="0AD1D5DA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或</w:t>
            </w:r>
          </w:p>
          <w:p w14:paraId="54D2A7D1" w14:textId="2AAE49D5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8/2（五）</w:t>
            </w:r>
          </w:p>
          <w:p w14:paraId="307CDBB6" w14:textId="77777777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｜</w:t>
            </w:r>
          </w:p>
          <w:p w14:paraId="4105A657" w14:textId="35556DE0" w:rsidR="00804FF6" w:rsidRDefault="00804FF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8/4（日）</w:t>
            </w:r>
          </w:p>
          <w:p w14:paraId="14741295" w14:textId="1CA477A8" w:rsidR="00A9795C" w:rsidRPr="00D07E9F" w:rsidRDefault="00A9795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（共22</w:t>
            </w:r>
            <w:r>
              <w:rPr>
                <w:rFonts w:ascii="微軟正黑體" w:eastAsia="微軟正黑體" w:hAnsi="微軟正黑體" w:cs="Times New Roman"/>
                <w:szCs w:val="24"/>
              </w:rPr>
              <w:t>H）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2B23C5" w14:textId="3CBCD745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劇場安全衛生概論</w:t>
            </w:r>
          </w:p>
        </w:tc>
      </w:tr>
      <w:tr w:rsidR="003E545B" w:rsidRPr="00D07E9F" w14:paraId="3CF8C7DC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2BB83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04055C0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0123296C" w14:textId="339B4ADC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個人防護裝備</w:t>
            </w:r>
          </w:p>
        </w:tc>
      </w:tr>
      <w:tr w:rsidR="003E545B" w:rsidRPr="00D07E9F" w14:paraId="3196BAAD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2F554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783AA0C8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67689130" w14:textId="679396C3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基本常用工具</w:t>
            </w:r>
          </w:p>
        </w:tc>
      </w:tr>
      <w:tr w:rsidR="003E545B" w:rsidRPr="00D07E9F" w14:paraId="47FBC6B6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979A2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300C0C53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47028D83" w14:textId="240BA390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基本用電安全</w:t>
            </w:r>
          </w:p>
        </w:tc>
      </w:tr>
      <w:tr w:rsidR="003E545B" w:rsidRPr="00D07E9F" w14:paraId="7428EC25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E8C02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AEE2CAC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585FF438" w14:textId="6D8E944A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臨時性作業平台與展演場所高架（高處）作業安全</w:t>
            </w:r>
          </w:p>
        </w:tc>
      </w:tr>
      <w:tr w:rsidR="003E545B" w:rsidRPr="00D07E9F" w14:paraId="6AE695C7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EF147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2A6AFAC0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7147CF3F" w14:textId="11DBD7F1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搬運作業安全</w:t>
            </w:r>
          </w:p>
        </w:tc>
      </w:tr>
      <w:tr w:rsidR="003E545B" w:rsidRPr="00D07E9F" w14:paraId="201A1166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52773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7C7183B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699BFBDC" w14:textId="39F7F22C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揮發性化學品於劇場演出之使用與管理</w:t>
            </w:r>
          </w:p>
        </w:tc>
      </w:tr>
      <w:tr w:rsidR="003E545B" w:rsidRPr="00D07E9F" w14:paraId="57CA1731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5E2C2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74492D93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1066EE21" w14:textId="78124F9B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消防常識與緊急避難逃生</w:t>
            </w:r>
          </w:p>
        </w:tc>
      </w:tr>
      <w:tr w:rsidR="003E545B" w:rsidRPr="00D07E9F" w14:paraId="6716DD9F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FE0A8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261A5DE1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14:paraId="28E15216" w14:textId="7184F467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急救概念</w:t>
            </w:r>
          </w:p>
        </w:tc>
      </w:tr>
      <w:tr w:rsidR="003E545B" w:rsidRPr="00D07E9F" w14:paraId="2A255077" w14:textId="77777777" w:rsidTr="002D168A">
        <w:trPr>
          <w:trHeight w:val="20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9BAB6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7CBEEB" w14:textId="77777777" w:rsidR="003E545B" w:rsidRPr="00D07E9F" w:rsidRDefault="003E545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7EB653" w14:textId="56AA0BD6" w:rsidR="003E545B" w:rsidRPr="00D07E9F" w:rsidRDefault="003E545B" w:rsidP="002D168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07E9F">
              <w:rPr>
                <w:rFonts w:ascii="微軟正黑體" w:eastAsia="微軟正黑體" w:hAnsi="微軟正黑體" w:hint="eastAsia"/>
                <w:szCs w:val="24"/>
              </w:rPr>
              <w:t>綜合評量</w:t>
            </w:r>
          </w:p>
        </w:tc>
      </w:tr>
    </w:tbl>
    <w:p w14:paraId="5A6AFD1F" w14:textId="7EA0695F" w:rsidR="0012461C" w:rsidRPr="008825BD" w:rsidRDefault="00FA7882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lastRenderedPageBreak/>
        <w:t>四</w:t>
      </w:r>
      <w:r w:rsidR="00A7772A" w:rsidRPr="008825BD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、</w:t>
      </w:r>
      <w:r w:rsidR="00B47B17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報名方式</w:t>
      </w:r>
      <w:r w:rsidR="007C4479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 xml:space="preserve">                                                        </w:t>
      </w:r>
    </w:p>
    <w:p w14:paraId="6B453BE4" w14:textId="77777777" w:rsidR="00EA74AF" w:rsidRPr="00C6681B" w:rsidRDefault="00EA74AF" w:rsidP="002D168A">
      <w:pPr>
        <w:pStyle w:val="a9"/>
        <w:widowControl/>
        <w:numPr>
          <w:ilvl w:val="0"/>
          <w:numId w:val="31"/>
        </w:numPr>
        <w:spacing w:before="100" w:beforeAutospacing="1" w:after="100" w:afterAutospacing="1" w:line="400" w:lineRule="exact"/>
        <w:ind w:leftChars="0" w:left="1077" w:hanging="1077"/>
        <w:jc w:val="both"/>
        <w:rPr>
          <w:rFonts w:ascii="微軟正黑體" w:eastAsia="微軟正黑體" w:hAnsi="微軟正黑體" w:cs="Times New Roman"/>
          <w:b/>
          <w:color w:val="000000"/>
          <w:kern w:val="0"/>
          <w:sz w:val="28"/>
          <w:szCs w:val="28"/>
        </w:rPr>
      </w:pPr>
      <w:r w:rsidRPr="00C6681B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報名方式</w:t>
      </w:r>
    </w:p>
    <w:p w14:paraId="6F71A9CA" w14:textId="63E96D5D" w:rsidR="006F1FB5" w:rsidRPr="00C6681B" w:rsidRDefault="00075D4D" w:rsidP="002D168A">
      <w:pPr>
        <w:widowControl/>
        <w:spacing w:before="50" w:afterLines="50" w:after="180" w:line="400" w:lineRule="exact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報名期間為</w:t>
      </w:r>
      <w:r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5/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6</w:t>
      </w:r>
      <w:r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（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一</w:t>
      </w:r>
      <w:r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）中午12:00</w:t>
      </w:r>
      <w:r w:rsidR="006F1FB5" w:rsidRPr="00C6681B"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  <w:t>至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5/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20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（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一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）中午12:00</w:t>
      </w:r>
      <w:r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，</w:t>
      </w:r>
      <w:r w:rsidR="006F1FB5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於</w:t>
      </w:r>
      <w:r w:rsidR="006F1FB5" w:rsidRPr="00C6681B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社團法人</w:t>
      </w:r>
      <w:r w:rsidR="006F1FB5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台灣技術劇場協會網站填妥報名表</w:t>
      </w:r>
      <w:r w:rsidR="006F1FB5" w:rsidRPr="00C6681B">
        <w:rPr>
          <w:rFonts w:ascii="微軟正黑體" w:eastAsia="微軟正黑體" w:hAnsi="微軟正黑體" w:cs="Times New Roman"/>
          <w:kern w:val="0"/>
          <w:sz w:val="28"/>
          <w:szCs w:val="28"/>
        </w:rPr>
        <w:t>，本會經書面資料徵選出錄取者。</w:t>
      </w:r>
      <w:r w:rsidR="006F1FB5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於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5/2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7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（</w:t>
      </w:r>
      <w:r w:rsidR="00C75C7E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一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）</w:t>
      </w:r>
      <w:r w:rsidR="006F1FB5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前寄發錄取通知，請</w:t>
      </w:r>
      <w:r w:rsidR="006F1FB5" w:rsidRPr="00C6681B">
        <w:rPr>
          <w:rFonts w:ascii="微軟正黑體" w:eastAsia="微軟正黑體" w:hAnsi="微軟正黑體" w:cs="Times New Roman"/>
          <w:kern w:val="0"/>
          <w:sz w:val="28"/>
          <w:szCs w:val="28"/>
        </w:rPr>
        <w:t>於</w:t>
      </w:r>
      <w:r w:rsidR="00295993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6/6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（四）</w:t>
      </w:r>
      <w:r w:rsidR="006F1FB5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前完成繳費。</w:t>
      </w:r>
    </w:p>
    <w:p w14:paraId="675915ED" w14:textId="63242842" w:rsidR="006F1FB5" w:rsidRPr="00C6681B" w:rsidRDefault="002217B3" w:rsidP="002D168A">
      <w:pPr>
        <w:pStyle w:val="a9"/>
        <w:widowControl/>
        <w:numPr>
          <w:ilvl w:val="0"/>
          <w:numId w:val="31"/>
        </w:numPr>
        <w:spacing w:before="100" w:beforeAutospacing="1" w:after="100" w:afterAutospacing="1" w:line="400" w:lineRule="exact"/>
        <w:ind w:leftChars="0" w:left="1077" w:hanging="1077"/>
        <w:jc w:val="both"/>
        <w:rPr>
          <w:rFonts w:ascii="微軟正黑體" w:eastAsia="微軟正黑體" w:hAnsi="微軟正黑體" w:cs="Times New Roman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課程介紹與</w:t>
      </w:r>
      <w:r w:rsidR="006F1FB5" w:rsidRPr="00C6681B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報名</w:t>
      </w:r>
      <w:r w:rsidR="006F1FB5" w:rsidRPr="00C6681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網址</w:t>
      </w:r>
    </w:p>
    <w:p w14:paraId="1DE85161" w14:textId="134FC01F" w:rsidR="002217B3" w:rsidRPr="000E6A0C" w:rsidRDefault="002217B3" w:rsidP="002D168A">
      <w:pPr>
        <w:snapToGrid w:val="0"/>
        <w:spacing w:before="50" w:afterLines="50" w:after="180" w:line="400" w:lineRule="exact"/>
        <w:jc w:val="both"/>
      </w:pPr>
      <w:r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請至課程介紹網頁：</w:t>
      </w:r>
      <w:hyperlink r:id="rId8" w:history="1">
        <w:r w:rsidR="000E6A0C" w:rsidRPr="000E6A0C">
          <w:rPr>
            <w:rStyle w:val="ac"/>
            <w:rFonts w:ascii="微軟正黑體" w:eastAsia="微軟正黑體" w:hAnsi="微軟正黑體"/>
            <w:sz w:val="28"/>
          </w:rPr>
          <w:t>https://www.tatt.org.tw/info/1088</w:t>
        </w:r>
      </w:hyperlink>
      <w:r w:rsidR="00D32081" w:rsidRPr="00D32081">
        <w:rPr>
          <w:rStyle w:val="ac"/>
          <w:rFonts w:ascii="微軟正黑體" w:eastAsia="微軟正黑體" w:hAnsi="微軟正黑體" w:cs="Times New Roman" w:hint="eastAsia"/>
          <w:kern w:val="0"/>
          <w:sz w:val="28"/>
          <w:szCs w:val="28"/>
          <w:u w:val="none"/>
        </w:rPr>
        <w:t>，</w:t>
      </w:r>
      <w:r w:rsidRPr="00E631D7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查詢課程，並依班別點選報名表報名。</w:t>
      </w:r>
    </w:p>
    <w:p w14:paraId="474EFAF2" w14:textId="7486B147" w:rsidR="006F1FB5" w:rsidRPr="00C6681B" w:rsidRDefault="00EA74AF" w:rsidP="002D168A">
      <w:pPr>
        <w:pStyle w:val="a9"/>
        <w:widowControl/>
        <w:numPr>
          <w:ilvl w:val="0"/>
          <w:numId w:val="31"/>
        </w:numPr>
        <w:spacing w:before="100" w:beforeAutospacing="1" w:after="100" w:afterAutospacing="1" w:line="400" w:lineRule="exact"/>
        <w:ind w:leftChars="0" w:left="1077" w:hanging="1077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C6681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候補</w:t>
      </w:r>
      <w:r w:rsidR="00075D4D" w:rsidRPr="00C6681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、</w:t>
      </w:r>
      <w:r w:rsidRPr="00C6681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取消</w:t>
      </w:r>
      <w:r w:rsidR="00075D4D" w:rsidRPr="00C6681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與退費</w:t>
      </w:r>
    </w:p>
    <w:p w14:paraId="34AB6555" w14:textId="4D4991AB" w:rsidR="00121F8F" w:rsidRPr="00C6681B" w:rsidRDefault="003B6DA5" w:rsidP="002D168A">
      <w:pPr>
        <w:snapToGrid w:val="0"/>
        <w:spacing w:before="50" w:afterLines="50" w:after="180" w:line="400" w:lineRule="exact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C6681B"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  <w:t>超過繳費期限，將不</w:t>
      </w:r>
      <w:r w:rsidR="00E84DD3" w:rsidRPr="00C6681B"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  <w:t>予</w:t>
      </w:r>
      <w:r w:rsidRPr="00C6681B"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  <w:t>保留錄取名額，</w:t>
      </w:r>
      <w:r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由</w:t>
      </w:r>
      <w:r w:rsidR="00C53457"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本會</w:t>
      </w:r>
      <w:r w:rsidRPr="00C6681B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依序通知候補者。</w:t>
      </w:r>
      <w:r w:rsidR="00A7772A" w:rsidRPr="00C6681B">
        <w:rPr>
          <w:rFonts w:ascii="微軟正黑體" w:eastAsia="微軟正黑體" w:hAnsi="微軟正黑體" w:cs="Times New Roman"/>
          <w:kern w:val="0"/>
          <w:sz w:val="28"/>
          <w:szCs w:val="28"/>
        </w:rPr>
        <w:t>繳費後如因故無法參加，</w:t>
      </w:r>
      <w:r w:rsidR="006F1FB5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於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6/25（一）前辦理取</w:t>
      </w:r>
      <w:r w:rsidR="00121F8F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消程序</w:t>
      </w:r>
      <w:r w:rsidR="006F1FB5" w:rsidRPr="00C6681B">
        <w:rPr>
          <w:rFonts w:ascii="微軟正黑體" w:eastAsia="微軟正黑體" w:hAnsi="微軟正黑體" w:cs="Times New Roman" w:hint="eastAsia"/>
          <w:b/>
          <w:color w:val="FF0000"/>
          <w:kern w:val="0"/>
          <w:sz w:val="28"/>
          <w:szCs w:val="28"/>
        </w:rPr>
        <w:t>，</w:t>
      </w:r>
      <w:r w:rsidR="00A7772A" w:rsidRPr="00C6681B">
        <w:rPr>
          <w:rFonts w:ascii="微軟正黑體" w:eastAsia="微軟正黑體" w:hAnsi="微軟正黑體" w:cs="Times New Roman"/>
          <w:b/>
          <w:color w:val="FF0000"/>
          <w:kern w:val="0"/>
          <w:sz w:val="28"/>
          <w:szCs w:val="28"/>
        </w:rPr>
        <w:t>可退五成學費</w:t>
      </w:r>
      <w:r w:rsidR="006F1FB5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，</w:t>
      </w:r>
      <w:r w:rsidR="00A7772A" w:rsidRPr="00C6681B">
        <w:rPr>
          <w:rFonts w:ascii="微軟正黑體" w:eastAsia="微軟正黑體" w:hAnsi="微軟正黑體" w:cs="Times New Roman"/>
          <w:kern w:val="0"/>
          <w:sz w:val="28"/>
          <w:szCs w:val="28"/>
        </w:rPr>
        <w:t>因開課成本考量，之後皆不受理退費。</w:t>
      </w:r>
    </w:p>
    <w:p w14:paraId="331060CA" w14:textId="77777777" w:rsidR="002217B3" w:rsidRDefault="002217B3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</w:p>
    <w:p w14:paraId="1269DDB0" w14:textId="738D498B" w:rsidR="00201956" w:rsidRPr="008825BD" w:rsidRDefault="00B47B17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五</w:t>
      </w:r>
      <w:r w:rsidR="00D4098D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>、</w:t>
      </w:r>
      <w:r w:rsidR="00605D3E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>結業標準</w:t>
      </w:r>
      <w:r w:rsidR="006F1FB5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 xml:space="preserve"> </w:t>
      </w:r>
      <w:r w:rsidR="006F3D58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 xml:space="preserve">        </w:t>
      </w:r>
      <w:bookmarkStart w:id="0" w:name="_GoBack"/>
      <w:bookmarkEnd w:id="0"/>
      <w:r w:rsidR="006F3D58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 xml:space="preserve">                                     </w:t>
      </w:r>
    </w:p>
    <w:p w14:paraId="0695130D" w14:textId="77777777" w:rsidR="002217B3" w:rsidRPr="002217B3" w:rsidRDefault="002217B3" w:rsidP="002D168A">
      <w:pPr>
        <w:tabs>
          <w:tab w:val="left" w:pos="567"/>
          <w:tab w:val="left" w:pos="1134"/>
        </w:tabs>
        <w:snapToGrid w:val="0"/>
        <w:spacing w:before="100" w:beforeAutospacing="1" w:after="100" w:afterAutospacing="1" w:line="400" w:lineRule="exact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2217B3">
        <w:rPr>
          <w:rFonts w:ascii="微軟正黑體" w:eastAsia="微軟正黑體" w:hAnsi="微軟正黑體" w:cs="Times New Roman"/>
          <w:kern w:val="0"/>
          <w:sz w:val="28"/>
          <w:szCs w:val="28"/>
        </w:rPr>
        <w:t>錄取學員於培訓期間應具備高度參與感，須同時達成</w:t>
      </w:r>
      <w:r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各班結業</w:t>
      </w:r>
      <w:r w:rsidRPr="002217B3">
        <w:rPr>
          <w:rFonts w:ascii="微軟正黑體" w:eastAsia="微軟正黑體" w:hAnsi="微軟正黑體" w:cs="Times New Roman"/>
          <w:kern w:val="0"/>
          <w:sz w:val="28"/>
          <w:szCs w:val="28"/>
        </w:rPr>
        <w:t>條件，才符合結業資格並頒發結業證書。未達結業標準者，將僅頒發出席證明。</w:t>
      </w:r>
    </w:p>
    <w:p w14:paraId="12B64127" w14:textId="3B14D82D" w:rsidR="00121F8F" w:rsidRPr="00B47B17" w:rsidRDefault="00BB116B" w:rsidP="002D168A">
      <w:pPr>
        <w:pStyle w:val="a9"/>
        <w:widowControl/>
        <w:numPr>
          <w:ilvl w:val="0"/>
          <w:numId w:val="35"/>
        </w:numPr>
        <w:ind w:leftChars="0" w:left="1077" w:hanging="1077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舞台</w:t>
      </w:r>
      <w:r w:rsidR="00121F8F" w:rsidRPr="00B47B17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管理基礎班</w:t>
      </w:r>
    </w:p>
    <w:p w14:paraId="60F4D2F3" w14:textId="4FD5EDCE" w:rsidR="00804FF6" w:rsidRPr="00631DD6" w:rsidRDefault="00804FF6" w:rsidP="002D168A">
      <w:pPr>
        <w:pStyle w:val="a9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出席時數</w:t>
      </w: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：</w:t>
      </w:r>
      <w:r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參訓者須同步完成【劇場通識講座】、【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舞台管理</w:t>
      </w:r>
      <w:r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課程】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、【劇場安全課程】三</w:t>
      </w:r>
      <w:r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階段課程，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各</w:t>
      </w:r>
      <w:r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階段出席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時數要求如下：</w:t>
      </w:r>
    </w:p>
    <w:p w14:paraId="2B4DAEDD" w14:textId="77777777" w:rsidR="00804FF6" w:rsidRPr="00631DD6" w:rsidRDefault="00804FF6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31DD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【劇場通識講座】：應出席總時數之4 / 5以上。</w:t>
      </w:r>
    </w:p>
    <w:p w14:paraId="5AA47F69" w14:textId="77777777" w:rsidR="00804FF6" w:rsidRDefault="00804FF6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631DD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舞台管理課程</w:t>
      </w:r>
      <w:r w:rsidRPr="00631DD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】：應出席總時數之4 / 5以上。</w:t>
      </w:r>
    </w:p>
    <w:p w14:paraId="534687B9" w14:textId="73B8B635" w:rsidR="002217B3" w:rsidRPr="00804FF6" w:rsidRDefault="00804FF6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804FF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【劇場安全課程】：應全程參與22小時課程與評量。</w:t>
      </w:r>
      <w:r w:rsidR="00121F8F" w:rsidRPr="00804FF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完成課程</w:t>
      </w:r>
      <w:r w:rsidR="00121F8F" w:rsidRPr="00804FF6">
        <w:rPr>
          <w:rFonts w:ascii="微軟正黑體" w:eastAsia="微軟正黑體" w:hAnsi="微軟正黑體" w:cs="Times New Roman"/>
          <w:kern w:val="0"/>
          <w:sz w:val="28"/>
          <w:szCs w:val="28"/>
        </w:rPr>
        <w:t>作業</w:t>
      </w:r>
      <w:r w:rsidR="00121F8F" w:rsidRPr="00804FF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或通過評核</w:t>
      </w:r>
      <w:r w:rsidR="00121F8F" w:rsidRPr="00804FF6">
        <w:rPr>
          <w:rFonts w:ascii="微軟正黑體" w:eastAsia="微軟正黑體" w:hAnsi="微軟正黑體" w:cs="Times New Roman"/>
          <w:kern w:val="0"/>
          <w:sz w:val="28"/>
          <w:szCs w:val="28"/>
        </w:rPr>
        <w:t>。</w:t>
      </w:r>
    </w:p>
    <w:p w14:paraId="126B56F7" w14:textId="77777777" w:rsidR="00804FF6" w:rsidRPr="00B47B17" w:rsidRDefault="00804FF6" w:rsidP="002D168A">
      <w:pPr>
        <w:pStyle w:val="a9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完成課程</w:t>
      </w: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作業</w:t>
      </w: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或通過評核</w:t>
      </w: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。</w:t>
      </w:r>
    </w:p>
    <w:p w14:paraId="6E153F1B" w14:textId="649B6624" w:rsidR="00121F8F" w:rsidRPr="00B47B17" w:rsidRDefault="00121F8F" w:rsidP="002D168A">
      <w:pPr>
        <w:pStyle w:val="a9"/>
        <w:widowControl/>
        <w:numPr>
          <w:ilvl w:val="0"/>
          <w:numId w:val="35"/>
        </w:numPr>
        <w:ind w:leftChars="0" w:left="1077" w:hanging="1077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B47B17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lastRenderedPageBreak/>
        <w:t>劇場技術基礎班</w:t>
      </w:r>
    </w:p>
    <w:p w14:paraId="599FC1A2" w14:textId="22AACD50" w:rsidR="00121F8F" w:rsidRPr="00631DD6" w:rsidRDefault="00121F8F" w:rsidP="002D168A">
      <w:pPr>
        <w:pStyle w:val="a9"/>
        <w:numPr>
          <w:ilvl w:val="0"/>
          <w:numId w:val="4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出席時數</w:t>
      </w: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：</w:t>
      </w:r>
      <w:r w:rsidR="00DF0557"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參訓者須同步完成【劇場通識講座】、【</w:t>
      </w:r>
      <w:r w:rsid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基礎技術</w:t>
      </w:r>
      <w:r w:rsidR="00DF0557"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課程】</w:t>
      </w:r>
      <w:r w:rsid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、【劇場安全課程】三</w:t>
      </w:r>
      <w:r w:rsidR="00DF0557"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階段課程，</w:t>
      </w:r>
      <w:r w:rsid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各</w:t>
      </w:r>
      <w:r w:rsidR="00DF0557" w:rsidRP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階段出席</w:t>
      </w:r>
      <w:r w:rsidR="00DF055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時數要求如下：</w:t>
      </w:r>
    </w:p>
    <w:p w14:paraId="6DFF57CD" w14:textId="4BE33FC4" w:rsidR="00B47B17" w:rsidRPr="00631DD6" w:rsidRDefault="00B47B17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31DD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【劇場通識講座】：應出席總時數之4 / 5以上。</w:t>
      </w:r>
    </w:p>
    <w:p w14:paraId="0C7CA173" w14:textId="77777777" w:rsidR="002217B3" w:rsidRDefault="00B47B17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631DD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【基礎技術課程】：</w:t>
      </w:r>
    </w:p>
    <w:p w14:paraId="6903AF46" w14:textId="44769A3C" w:rsidR="002217B3" w:rsidRDefault="00BB116B" w:rsidP="002D168A">
      <w:pPr>
        <w:pStyle w:val="a9"/>
        <w:numPr>
          <w:ilvl w:val="1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舞台</w:t>
      </w:r>
      <w:r w:rsidR="00F14768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技術</w:t>
      </w:r>
      <w:r w:rsid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：</w:t>
      </w:r>
      <w:r w:rsidR="002217B3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應</w:t>
      </w:r>
      <w:r w:rsid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出席</w:t>
      </w:r>
      <w:r w:rsidR="002217B3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總時數之4/5以上</w:t>
      </w:r>
      <w:r w:rsid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6F4886A4" w14:textId="68122AA7" w:rsidR="002217B3" w:rsidRDefault="002217B3" w:rsidP="002D168A">
      <w:pPr>
        <w:pStyle w:val="a9"/>
        <w:numPr>
          <w:ilvl w:val="1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燈光技術：</w:t>
      </w:r>
      <w:r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應全程參加。</w:t>
      </w:r>
    </w:p>
    <w:p w14:paraId="59F6D968" w14:textId="68041046" w:rsidR="00B47B17" w:rsidRPr="002217B3" w:rsidRDefault="002217B3" w:rsidP="002D168A">
      <w:pPr>
        <w:pStyle w:val="a9"/>
        <w:numPr>
          <w:ilvl w:val="1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音響</w:t>
      </w:r>
      <w:r w:rsidR="00C6681B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視訊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：</w:t>
      </w:r>
      <w:r w:rsidR="00C6681B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應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出席</w:t>
      </w:r>
      <w:r w:rsidR="00C6681B" w:rsidRPr="002217B3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總時數之4/5以上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1F327A26" w14:textId="42E45FDA" w:rsidR="00631DD6" w:rsidRPr="00C6681B" w:rsidRDefault="007402BC" w:rsidP="002D168A">
      <w:pPr>
        <w:pStyle w:val="a9"/>
        <w:numPr>
          <w:ilvl w:val="0"/>
          <w:numId w:val="1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hanging="482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【</w:t>
      </w:r>
      <w:r w:rsidR="00121F8F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劇場安全課程</w:t>
      </w:r>
      <w:r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】</w:t>
      </w:r>
      <w:r w:rsidR="00631DD6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：應</w:t>
      </w:r>
      <w:r w:rsidR="00121F8F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全程參與</w:t>
      </w:r>
      <w:r w:rsidR="00EA74AF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2</w:t>
      </w:r>
      <w:r w:rsidR="00631DD6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2</w:t>
      </w:r>
      <w:r w:rsidR="00EA74AF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小時課程</w:t>
      </w:r>
      <w:r w:rsidR="00631DD6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與評量</w:t>
      </w:r>
      <w:r w:rsidR="00121F8F" w:rsidRPr="00C6681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60D45764" w14:textId="77777777" w:rsidR="00121F8F" w:rsidRPr="00B47B17" w:rsidRDefault="00121F8F" w:rsidP="002D168A">
      <w:pPr>
        <w:pStyle w:val="a9"/>
        <w:numPr>
          <w:ilvl w:val="0"/>
          <w:numId w:val="45"/>
        </w:numPr>
        <w:tabs>
          <w:tab w:val="left" w:pos="567"/>
          <w:tab w:val="left" w:pos="1134"/>
        </w:tabs>
        <w:snapToGrid w:val="0"/>
        <w:spacing w:beforeLines="50" w:before="180" w:afterLines="50" w:after="180" w:line="400" w:lineRule="exact"/>
        <w:ind w:leftChars="0" w:left="357" w:hanging="35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完成課程</w:t>
      </w: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作業</w:t>
      </w:r>
      <w:r w:rsidRPr="00B47B17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或通過評核</w:t>
      </w:r>
      <w:r w:rsidRPr="00B47B17">
        <w:rPr>
          <w:rFonts w:ascii="微軟正黑體" w:eastAsia="微軟正黑體" w:hAnsi="微軟正黑體" w:cs="Times New Roman"/>
          <w:kern w:val="0"/>
          <w:sz w:val="28"/>
          <w:szCs w:val="28"/>
        </w:rPr>
        <w:t>。</w:t>
      </w:r>
    </w:p>
    <w:p w14:paraId="4B4AB242" w14:textId="7B49B548" w:rsidR="00385A4F" w:rsidRPr="00C6681B" w:rsidRDefault="00605D3E">
      <w:pPr>
        <w:widowControl/>
        <w:tabs>
          <w:tab w:val="center" w:pos="4153"/>
        </w:tabs>
        <w:spacing w:line="400" w:lineRule="exact"/>
        <w:ind w:left="110" w:hangingChars="50" w:hanging="110"/>
        <w:jc w:val="both"/>
        <w:rPr>
          <w:rFonts w:ascii="微軟正黑體" w:eastAsia="微軟正黑體" w:hAnsi="微軟正黑體" w:cs="Times New Roman"/>
          <w:kern w:val="0"/>
          <w:sz w:val="22"/>
          <w:szCs w:val="28"/>
        </w:rPr>
      </w:pPr>
      <w:r w:rsidRPr="00C6681B">
        <w:rPr>
          <w:rFonts w:ascii="微軟正黑體" w:eastAsia="微軟正黑體" w:hAnsi="微軟正黑體" w:cs="Times New Roman"/>
          <w:kern w:val="0"/>
          <w:sz w:val="22"/>
          <w:szCs w:val="28"/>
        </w:rPr>
        <w:t>＊註：</w:t>
      </w:r>
      <w:r w:rsidR="00385A4F" w:rsidRPr="00C6681B">
        <w:rPr>
          <w:rFonts w:ascii="微軟正黑體" w:eastAsia="微軟正黑體" w:hAnsi="微軟正黑體" w:cs="Times New Roman"/>
          <w:kern w:val="0"/>
          <w:sz w:val="22"/>
          <w:szCs w:val="28"/>
        </w:rPr>
        <w:t>遲到扣時數規定為15～30分鐘扣0.5小時；3</w:t>
      </w:r>
      <w:r w:rsidR="00035473" w:rsidRPr="00C6681B">
        <w:rPr>
          <w:rFonts w:ascii="微軟正黑體" w:eastAsia="微軟正黑體" w:hAnsi="微軟正黑體" w:cs="Times New Roman"/>
          <w:kern w:val="0"/>
          <w:sz w:val="22"/>
          <w:szCs w:val="28"/>
        </w:rPr>
        <w:t>1</w:t>
      </w:r>
      <w:r w:rsidR="00385A4F" w:rsidRPr="00C6681B">
        <w:rPr>
          <w:rFonts w:ascii="微軟正黑體" w:eastAsia="微軟正黑體" w:hAnsi="微軟正黑體" w:cs="Times New Roman"/>
          <w:kern w:val="0"/>
          <w:sz w:val="22"/>
          <w:szCs w:val="28"/>
        </w:rPr>
        <w:t>～60分鐘扣1小時；超過1</w:t>
      </w:r>
      <w:r w:rsidR="00365E39">
        <w:rPr>
          <w:rFonts w:ascii="微軟正黑體" w:eastAsia="微軟正黑體" w:hAnsi="微軟正黑體" w:cs="Times New Roman"/>
          <w:kern w:val="0"/>
          <w:sz w:val="22"/>
          <w:szCs w:val="28"/>
        </w:rPr>
        <w:t>小時視為</w:t>
      </w:r>
      <w:r w:rsidR="00365E39">
        <w:rPr>
          <w:rFonts w:ascii="微軟正黑體" w:eastAsia="微軟正黑體" w:hAnsi="微軟正黑體" w:cs="Times New Roman" w:hint="eastAsia"/>
          <w:kern w:val="0"/>
          <w:sz w:val="22"/>
          <w:szCs w:val="28"/>
        </w:rPr>
        <w:t>單堂</w:t>
      </w:r>
      <w:r w:rsidR="00365E39">
        <w:rPr>
          <w:rFonts w:ascii="微軟正黑體" w:eastAsia="微軟正黑體" w:hAnsi="微軟正黑體" w:cs="Times New Roman"/>
          <w:kern w:val="0"/>
          <w:sz w:val="22"/>
          <w:szCs w:val="28"/>
        </w:rPr>
        <w:t>缺席</w:t>
      </w:r>
      <w:r w:rsidR="00365E39">
        <w:rPr>
          <w:rFonts w:ascii="微軟正黑體" w:eastAsia="微軟正黑體" w:hAnsi="微軟正黑體" w:cs="Times New Roman" w:hint="eastAsia"/>
          <w:kern w:val="0"/>
          <w:sz w:val="22"/>
          <w:szCs w:val="28"/>
        </w:rPr>
        <w:t>，扣該堂課之時數。</w:t>
      </w:r>
    </w:p>
    <w:p w14:paraId="783E6BCA" w14:textId="013211D1" w:rsidR="00EA74AF" w:rsidRDefault="00EA74AF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</w:p>
    <w:p w14:paraId="7EF12EC2" w14:textId="235D0D2C" w:rsidR="002217B3" w:rsidRPr="002217B3" w:rsidRDefault="002217B3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</w:p>
    <w:p w14:paraId="628CBA1B" w14:textId="195D095D" w:rsidR="00C0465D" w:rsidRPr="008825BD" w:rsidRDefault="002217B3" w:rsidP="002D168A">
      <w:pPr>
        <w:widowControl/>
        <w:jc w:val="both"/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</w:pPr>
      <w:r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shd w:val="clear" w:color="auto" w:fill="BFBFBF" w:themeFill="background1" w:themeFillShade="BF"/>
        </w:rPr>
        <w:t>六</w:t>
      </w:r>
      <w:r w:rsidR="00D4098D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>、</w:t>
      </w:r>
      <w:r w:rsidR="00C0465D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>聯絡</w:t>
      </w:r>
      <w:r w:rsidR="00D4098D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>方式</w:t>
      </w:r>
      <w:r w:rsidR="006F3D58" w:rsidRPr="008825BD">
        <w:rPr>
          <w:rFonts w:ascii="微軟正黑體" w:eastAsia="微軟正黑體" w:hAnsi="微軟正黑體" w:cs="Times New Roman"/>
          <w:b/>
          <w:kern w:val="0"/>
          <w:sz w:val="32"/>
          <w:szCs w:val="32"/>
          <w:shd w:val="clear" w:color="auto" w:fill="BFBFBF" w:themeFill="background1" w:themeFillShade="BF"/>
        </w:rPr>
        <w:t xml:space="preserve">                                               </w:t>
      </w:r>
    </w:p>
    <w:p w14:paraId="4BCC8CB4" w14:textId="4272EAE6" w:rsidR="00C0465D" w:rsidRPr="002217B3" w:rsidRDefault="00C0465D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社團法人台灣技術劇場協會</w:t>
      </w:r>
    </w:p>
    <w:p w14:paraId="013EA8A4" w14:textId="6F0A4E40" w:rsidR="00C0465D" w:rsidRPr="002217B3" w:rsidRDefault="00B41979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聯絡人：</w:t>
      </w:r>
      <w:r w:rsidR="00804FF6">
        <w:rPr>
          <w:rFonts w:ascii="微軟正黑體" w:eastAsia="微軟正黑體" w:hAnsi="微軟正黑體" w:cs="Times New Roman" w:hint="eastAsia"/>
          <w:bCs/>
          <w:kern w:val="0"/>
          <w:szCs w:val="28"/>
        </w:rPr>
        <w:t>曾小姐</w:t>
      </w:r>
      <w:r w:rsidR="00084540">
        <w:rPr>
          <w:rFonts w:ascii="微軟正黑體" w:eastAsia="微軟正黑體" w:hAnsi="微軟正黑體" w:cs="Times New Roman" w:hint="eastAsia"/>
          <w:bCs/>
          <w:kern w:val="0"/>
          <w:szCs w:val="28"/>
        </w:rPr>
        <w:t>、李小姐</w:t>
      </w:r>
      <w:r w:rsidR="00CA4515">
        <w:rPr>
          <w:rFonts w:ascii="微軟正黑體" w:eastAsia="微軟正黑體" w:hAnsi="微軟正黑體" w:cs="Times New Roman" w:hint="eastAsia"/>
          <w:bCs/>
          <w:kern w:val="0"/>
          <w:szCs w:val="28"/>
        </w:rPr>
        <w:t>、查小姐</w:t>
      </w:r>
    </w:p>
    <w:p w14:paraId="0A0F74AF" w14:textId="65F11DBF" w:rsidR="00AC7DCC" w:rsidRPr="002217B3" w:rsidRDefault="004A3259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電</w:t>
      </w:r>
      <w:r w:rsidR="000225E9" w:rsidRPr="002217B3">
        <w:rPr>
          <w:rFonts w:ascii="微軟正黑體" w:eastAsia="微軟正黑體" w:hAnsi="微軟正黑體" w:cs="Times New Roman" w:hint="eastAsia"/>
          <w:bCs/>
          <w:kern w:val="0"/>
          <w:szCs w:val="28"/>
        </w:rPr>
        <w:t xml:space="preserve">  </w:t>
      </w: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話：</w:t>
      </w:r>
      <w:r w:rsidR="00C0465D" w:rsidRPr="002217B3">
        <w:rPr>
          <w:rFonts w:ascii="微軟正黑體" w:eastAsia="微軟正黑體" w:hAnsi="微軟正黑體" w:cs="Times New Roman"/>
          <w:bCs/>
          <w:kern w:val="0"/>
          <w:szCs w:val="28"/>
        </w:rPr>
        <w:t xml:space="preserve">02-2892-1709 </w:t>
      </w:r>
      <w:r w:rsidR="00BB1CDE" w:rsidRPr="002217B3">
        <w:rPr>
          <w:rFonts w:ascii="微軟正黑體" w:eastAsia="微軟正黑體" w:hAnsi="微軟正黑體" w:cs="Times New Roman"/>
          <w:bCs/>
          <w:kern w:val="0"/>
          <w:szCs w:val="28"/>
        </w:rPr>
        <w:t xml:space="preserve"> </w:t>
      </w:r>
    </w:p>
    <w:p w14:paraId="5BD8477C" w14:textId="14EC5A2B" w:rsidR="00C0465D" w:rsidRPr="002217B3" w:rsidRDefault="004A3259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傳</w:t>
      </w:r>
      <w:r w:rsidR="00AC7DCC" w:rsidRPr="002217B3">
        <w:rPr>
          <w:rFonts w:ascii="微軟正黑體" w:eastAsia="微軟正黑體" w:hAnsi="微軟正黑體" w:cs="Times New Roman" w:hint="eastAsia"/>
          <w:bCs/>
          <w:kern w:val="0"/>
          <w:szCs w:val="28"/>
        </w:rPr>
        <w:t xml:space="preserve">　</w:t>
      </w: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真：</w:t>
      </w:r>
      <w:r w:rsidR="00C0465D" w:rsidRPr="002217B3">
        <w:rPr>
          <w:rFonts w:ascii="微軟正黑體" w:eastAsia="微軟正黑體" w:hAnsi="微軟正黑體" w:cs="Times New Roman"/>
          <w:bCs/>
          <w:kern w:val="0"/>
          <w:szCs w:val="28"/>
        </w:rPr>
        <w:t>02-2892-8631</w:t>
      </w:r>
    </w:p>
    <w:p w14:paraId="133B4AD3" w14:textId="5018E101" w:rsidR="00C0465D" w:rsidRPr="002217B3" w:rsidRDefault="00C0465D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Email</w:t>
      </w:r>
      <w:r w:rsidR="00D4098D" w:rsidRPr="002217B3">
        <w:rPr>
          <w:rFonts w:ascii="微軟正黑體" w:eastAsia="微軟正黑體" w:hAnsi="微軟正黑體" w:cs="Times New Roman"/>
          <w:bCs/>
          <w:kern w:val="0"/>
          <w:szCs w:val="28"/>
        </w:rPr>
        <w:t>：</w:t>
      </w: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tatt@tatt.org.tw</w:t>
      </w:r>
    </w:p>
    <w:p w14:paraId="244FDE9C" w14:textId="4F11E7AD" w:rsidR="007C384E" w:rsidRPr="002217B3" w:rsidRDefault="00D4098D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 w:rsidRPr="002217B3">
        <w:rPr>
          <w:rFonts w:ascii="微軟正黑體" w:eastAsia="微軟正黑體" w:hAnsi="微軟正黑體" w:cs="Times New Roman"/>
          <w:bCs/>
          <w:kern w:val="0"/>
          <w:szCs w:val="28"/>
        </w:rPr>
        <w:t>協會網址：</w:t>
      </w:r>
      <w:hyperlink r:id="rId9" w:history="1">
        <w:r w:rsidR="009D5432" w:rsidRPr="002217B3">
          <w:rPr>
            <w:rStyle w:val="ac"/>
            <w:rFonts w:ascii="微軟正黑體" w:eastAsia="微軟正黑體" w:hAnsi="微軟正黑體" w:cs="Times New Roman"/>
            <w:bCs/>
            <w:kern w:val="0"/>
            <w:szCs w:val="28"/>
          </w:rPr>
          <w:t>http://www.tatt.org.tw</w:t>
        </w:r>
      </w:hyperlink>
      <w:r w:rsidR="009D5432" w:rsidRPr="002217B3">
        <w:rPr>
          <w:rFonts w:ascii="微軟正黑體" w:eastAsia="微軟正黑體" w:hAnsi="微軟正黑體" w:cs="Times New Roman" w:hint="eastAsia"/>
          <w:bCs/>
          <w:kern w:val="0"/>
          <w:szCs w:val="28"/>
        </w:rPr>
        <w:t>.</w:t>
      </w:r>
    </w:p>
    <w:p w14:paraId="23C80BAC" w14:textId="54C7FE29" w:rsidR="009D5432" w:rsidRDefault="009D5432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</w:p>
    <w:p w14:paraId="4A9BED8E" w14:textId="333EAADC" w:rsidR="007D7ED4" w:rsidRDefault="007D7ED4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</w:p>
    <w:p w14:paraId="3D8A699E" w14:textId="062D7AD0" w:rsidR="009D5432" w:rsidRDefault="000E7938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Cs w:val="28"/>
        </w:rPr>
      </w:pPr>
      <w:r>
        <w:rPr>
          <w:rFonts w:ascii="微軟正黑體" w:eastAsia="微軟正黑體" w:hAnsi="微軟正黑體" w:cs="Times New Roman"/>
          <w:bCs/>
          <w:noProof/>
          <w:kern w:val="0"/>
          <w:sz w:val="20"/>
          <w:szCs w:val="28"/>
        </w:rPr>
        <w:drawing>
          <wp:anchor distT="0" distB="0" distL="114300" distR="114300" simplePos="0" relativeHeight="251668480" behindDoc="0" locked="0" layoutInCell="1" allowOverlap="1" wp14:anchorId="055A1E1F" wp14:editId="5298CC8F">
            <wp:simplePos x="0" y="0"/>
            <wp:positionH relativeFrom="column">
              <wp:posOffset>3455035</wp:posOffset>
            </wp:positionH>
            <wp:positionV relativeFrom="paragraph">
              <wp:posOffset>207010</wp:posOffset>
            </wp:positionV>
            <wp:extent cx="1397635" cy="857250"/>
            <wp:effectExtent l="0" t="0" r="0" b="0"/>
            <wp:wrapNone/>
            <wp:docPr id="8" name="圖片 8" descr="D:\#小查\##TATT\其他工作事項\#行政工作常用檔\TATT LOGO\2013TATT logo  長方白底紅字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小查\##TATT\其他工作事項\#行政工作常用檔\TATT LOGO\2013TATT logo  長方白底紅字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D4" w:rsidRPr="007D7ED4">
        <w:rPr>
          <w:rFonts w:ascii="微軟正黑體" w:eastAsia="微軟正黑體" w:hAnsi="微軟正黑體" w:cs="Times New Roman"/>
          <w:bCs/>
          <w:noProof/>
          <w:kern w:val="0"/>
          <w:szCs w:val="28"/>
        </w:rPr>
        <w:drawing>
          <wp:anchor distT="0" distB="0" distL="114300" distR="114300" simplePos="0" relativeHeight="251667456" behindDoc="0" locked="0" layoutInCell="1" allowOverlap="1" wp14:anchorId="26FAA195" wp14:editId="7714F0AC">
            <wp:simplePos x="0" y="0"/>
            <wp:positionH relativeFrom="column">
              <wp:posOffset>690245</wp:posOffset>
            </wp:positionH>
            <wp:positionV relativeFrom="paragraph">
              <wp:posOffset>82550</wp:posOffset>
            </wp:positionV>
            <wp:extent cx="1543050" cy="1039415"/>
            <wp:effectExtent l="0" t="0" r="0" b="0"/>
            <wp:wrapNone/>
            <wp:docPr id="7" name="圖片 7" descr="\\Sg\2018年培訓\2018衛武營\03-Do\宣傳相關\衛武營國家藝術文化中心 LOGO-20180419T040137Z-001\衛武營國家藝術文化中心 LOGO\PNG\衛武營國家藝術文化中心 (無國表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\2018年培訓\2018衛武營\03-Do\宣傳相關\衛武營國家藝術文化中心 LOGO-20180419T040137Z-001\衛武營國家藝術文化中心 LOGO\PNG\衛武營國家藝術文化中心 (無國表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5" t="18126" r="15491" b="16754"/>
                    <a:stretch/>
                  </pic:blipFill>
                  <pic:spPr bwMode="auto">
                    <a:xfrm>
                      <a:off x="0" y="0"/>
                      <a:ext cx="1543050" cy="10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C6678" w14:textId="7F15BFD3" w:rsidR="009D5432" w:rsidRPr="009D5432" w:rsidRDefault="000E7938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 w:val="20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0"/>
          <w:szCs w:val="28"/>
        </w:rPr>
        <w:t>主辦</w:t>
      </w:r>
      <w:r w:rsidR="009D5432" w:rsidRPr="009D5432">
        <w:rPr>
          <w:rFonts w:ascii="微軟正黑體" w:eastAsia="微軟正黑體" w:hAnsi="微軟正黑體" w:cs="Times New Roman" w:hint="eastAsia"/>
          <w:bCs/>
          <w:kern w:val="0"/>
          <w:sz w:val="20"/>
          <w:szCs w:val="28"/>
        </w:rPr>
        <w:t>單位：</w:t>
      </w:r>
      <w:r w:rsidR="00ED6622">
        <w:rPr>
          <w:rFonts w:ascii="微軟正黑體" w:eastAsia="微軟正黑體" w:hAnsi="微軟正黑體" w:cs="Times New Roman"/>
          <w:bCs/>
          <w:kern w:val="0"/>
          <w:sz w:val="20"/>
          <w:szCs w:val="28"/>
        </w:rPr>
        <w:tab/>
      </w:r>
      <w:r w:rsidR="00ED6622">
        <w:rPr>
          <w:rFonts w:ascii="微軟正黑體" w:eastAsia="微軟正黑體" w:hAnsi="微軟正黑體" w:cs="Times New Roman"/>
          <w:bCs/>
          <w:kern w:val="0"/>
          <w:sz w:val="20"/>
          <w:szCs w:val="28"/>
        </w:rPr>
        <w:tab/>
      </w:r>
      <w:r>
        <w:rPr>
          <w:rFonts w:ascii="微軟正黑體" w:eastAsia="微軟正黑體" w:hAnsi="微軟正黑體" w:cs="Times New Roman" w:hint="eastAsia"/>
          <w:bCs/>
          <w:kern w:val="0"/>
          <w:sz w:val="20"/>
          <w:szCs w:val="28"/>
        </w:rPr>
        <w:t>執行</w:t>
      </w:r>
      <w:r w:rsidR="009D5432" w:rsidRPr="009D5432">
        <w:rPr>
          <w:rFonts w:ascii="微軟正黑體" w:eastAsia="微軟正黑體" w:hAnsi="微軟正黑體" w:cs="Times New Roman" w:hint="eastAsia"/>
          <w:bCs/>
          <w:kern w:val="0"/>
          <w:sz w:val="20"/>
          <w:szCs w:val="28"/>
        </w:rPr>
        <w:t>單位：</w:t>
      </w:r>
    </w:p>
    <w:p w14:paraId="24F95FC1" w14:textId="735478A3" w:rsidR="009D5432" w:rsidRPr="009D5432" w:rsidRDefault="009D5432" w:rsidP="002D168A">
      <w:pPr>
        <w:widowControl/>
        <w:tabs>
          <w:tab w:val="center" w:pos="4153"/>
        </w:tabs>
        <w:spacing w:line="400" w:lineRule="exact"/>
        <w:jc w:val="both"/>
        <w:rPr>
          <w:rFonts w:ascii="微軟正黑體" w:eastAsia="微軟正黑體" w:hAnsi="微軟正黑體" w:cs="Times New Roman"/>
          <w:bCs/>
          <w:kern w:val="0"/>
          <w:sz w:val="20"/>
          <w:szCs w:val="28"/>
        </w:rPr>
      </w:pPr>
    </w:p>
    <w:sectPr w:rsidR="009D5432" w:rsidRPr="009D5432" w:rsidSect="008339F9">
      <w:headerReference w:type="default" r:id="rId12"/>
      <w:footerReference w:type="default" r:id="rId13"/>
      <w:footerReference w:type="first" r:id="rId14"/>
      <w:pgSz w:w="11906" w:h="16838"/>
      <w:pgMar w:top="1276" w:right="1274" w:bottom="1276" w:left="1418" w:header="953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CAB8" w14:textId="77777777" w:rsidR="001B39AF" w:rsidRDefault="001B39AF" w:rsidP="00073DA7">
      <w:r>
        <w:separator/>
      </w:r>
    </w:p>
  </w:endnote>
  <w:endnote w:type="continuationSeparator" w:id="0">
    <w:p w14:paraId="023B6B06" w14:textId="77777777" w:rsidR="001B39AF" w:rsidRDefault="001B39AF" w:rsidP="000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4EC9" w14:textId="68FFA30E" w:rsidR="00340064" w:rsidRPr="0062638B" w:rsidRDefault="00340064" w:rsidP="006F50B8">
    <w:pPr>
      <w:pStyle w:val="a7"/>
    </w:pPr>
    <w:r w:rsidRPr="009B33EB">
      <w:rPr>
        <w:rFonts w:ascii="微軟正黑體" w:eastAsia="微軟正黑體" w:hAnsi="微軟正黑體"/>
        <w:noProof/>
        <w:color w:val="404040" w:themeColor="text1" w:themeTint="BF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FBBF54F" wp14:editId="1BD8BE3A">
              <wp:simplePos x="0" y="0"/>
              <wp:positionH relativeFrom="page">
                <wp:posOffset>0</wp:posOffset>
              </wp:positionH>
              <wp:positionV relativeFrom="bottomMargin">
                <wp:posOffset>315595</wp:posOffset>
              </wp:positionV>
              <wp:extent cx="7544435" cy="190500"/>
              <wp:effectExtent l="9525" t="10795" r="635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1F8C" w14:textId="2862DAB4" w:rsidR="00340064" w:rsidRDefault="0034006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97217" w:rsidRPr="00097217">
                              <w:rPr>
                                <w:noProof/>
                                <w:color w:val="8C8C8C" w:themeColor="background1" w:themeShade="8C"/>
                                <w:lang w:val="zh-TW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2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BF54F" id="Group 22" o:spid="_x0000_s1026" style="position:absolute;margin-left:0;margin-top:24.85pt;width:594.05pt;height:15pt;z-index:25165772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86B1F8C" w14:textId="2862DAB4" w:rsidR="00340064" w:rsidRDefault="0034006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97217" w:rsidRPr="00097217">
                        <w:rPr>
                          <w:noProof/>
                          <w:color w:val="8C8C8C" w:themeColor="background1" w:themeShade="8C"/>
                          <w:lang w:val="zh-TW"/>
                        </w:rPr>
                        <w:t>8</w:t>
                      </w:r>
                      <w:r>
                        <w:rPr>
                          <w:noProof/>
                          <w:color w:val="8C8C8C" w:themeColor="background1" w:themeShade="8C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v:group id="Group 2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<v:shape id="AutoShape 2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809470"/>
      <w:docPartObj>
        <w:docPartGallery w:val="Page Numbers (Bottom of Page)"/>
        <w:docPartUnique/>
      </w:docPartObj>
    </w:sdtPr>
    <w:sdtEndPr/>
    <w:sdtContent>
      <w:p w14:paraId="38E7E05F" w14:textId="77777777" w:rsidR="00340064" w:rsidRDefault="003400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D14D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2976844" w14:textId="77777777" w:rsidR="00340064" w:rsidRDefault="00340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6D13" w14:textId="77777777" w:rsidR="001B39AF" w:rsidRDefault="001B39AF" w:rsidP="00073DA7">
      <w:r>
        <w:separator/>
      </w:r>
    </w:p>
  </w:footnote>
  <w:footnote w:type="continuationSeparator" w:id="0">
    <w:p w14:paraId="30348580" w14:textId="77777777" w:rsidR="001B39AF" w:rsidRDefault="001B39AF" w:rsidP="0007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8441" w14:textId="76F9559A" w:rsidR="00340064" w:rsidRDefault="00340064" w:rsidP="00ED6622">
    <w:pPr>
      <w:pStyle w:val="a5"/>
      <w:jc w:val="right"/>
      <w:rPr>
        <w:rFonts w:ascii="微軟正黑體" w:eastAsia="微軟正黑體" w:hAnsi="微軟正黑體"/>
      </w:rPr>
    </w:pPr>
    <w:r w:rsidRPr="00ED6622">
      <w:rPr>
        <w:rFonts w:ascii="微軟正黑體" w:eastAsia="微軟正黑體" w:hAnsi="微軟正黑體" w:hint="eastAsia"/>
      </w:rPr>
      <w:t>201</w:t>
    </w:r>
    <w:r>
      <w:rPr>
        <w:rFonts w:ascii="微軟正黑體" w:eastAsia="微軟正黑體" w:hAnsi="微軟正黑體" w:hint="eastAsia"/>
      </w:rPr>
      <w:t>9</w:t>
    </w:r>
    <w:r w:rsidRPr="00ED6622">
      <w:rPr>
        <w:rFonts w:ascii="微軟正黑體" w:eastAsia="微軟正黑體" w:hAnsi="微軟正黑體" w:hint="eastAsia"/>
      </w:rPr>
      <w:t>衛武營技術人才培育工作坊</w:t>
    </w:r>
    <w:r>
      <w:rPr>
        <w:rFonts w:ascii="微軟正黑體" w:eastAsia="微軟正黑體" w:hAnsi="微軟正黑體" w:hint="eastAsia"/>
      </w:rPr>
      <w:t xml:space="preserve"> </w:t>
    </w:r>
    <w:r w:rsidRPr="00ED6622">
      <w:rPr>
        <w:rFonts w:ascii="微軟正黑體" w:eastAsia="微軟正黑體" w:hAnsi="微軟正黑體" w:hint="eastAsia"/>
      </w:rPr>
      <w:t>-</w:t>
    </w:r>
    <w:r>
      <w:rPr>
        <w:rFonts w:ascii="微軟正黑體" w:eastAsia="微軟正黑體" w:hAnsi="微軟正黑體" w:hint="eastAsia"/>
      </w:rPr>
      <w:t xml:space="preserve"> </w:t>
    </w:r>
    <w:r w:rsidRPr="00ED6622">
      <w:rPr>
        <w:rFonts w:ascii="微軟正黑體" w:eastAsia="微軟正黑體" w:hAnsi="微軟正黑體" w:hint="eastAsia"/>
      </w:rPr>
      <w:t>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E8"/>
    <w:multiLevelType w:val="hybridMultilevel"/>
    <w:tmpl w:val="1234B144"/>
    <w:lvl w:ilvl="0" w:tplc="1A06CC1E">
      <w:start w:val="1"/>
      <w:numFmt w:val="taiwaneseCountingThousand"/>
      <w:lvlText w:val="（%1）"/>
      <w:lvlJc w:val="left"/>
      <w:pPr>
        <w:ind w:left="30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A244F"/>
    <w:multiLevelType w:val="hybridMultilevel"/>
    <w:tmpl w:val="6AA21F50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0F153C7F"/>
    <w:multiLevelType w:val="hybridMultilevel"/>
    <w:tmpl w:val="283A82BC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0F834937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4672B"/>
    <w:multiLevelType w:val="hybridMultilevel"/>
    <w:tmpl w:val="6E48400C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10942D2B"/>
    <w:multiLevelType w:val="hybridMultilevel"/>
    <w:tmpl w:val="04FC8AD8"/>
    <w:lvl w:ilvl="0" w:tplc="25685A0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005164"/>
    <w:multiLevelType w:val="hybridMultilevel"/>
    <w:tmpl w:val="C96233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CE8C62A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85526B"/>
    <w:multiLevelType w:val="hybridMultilevel"/>
    <w:tmpl w:val="26169808"/>
    <w:lvl w:ilvl="0" w:tplc="1A06CC1E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6BD0DAA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62D38"/>
    <w:multiLevelType w:val="hybridMultilevel"/>
    <w:tmpl w:val="D694A16E"/>
    <w:lvl w:ilvl="0" w:tplc="04090001">
      <w:start w:val="1"/>
      <w:numFmt w:val="bullet"/>
      <w:lvlText w:val=""/>
      <w:lvlJc w:val="left"/>
      <w:pPr>
        <w:ind w:left="1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10" w15:restartNumberingAfterBreak="0">
    <w:nsid w:val="1C1C1440"/>
    <w:multiLevelType w:val="hybridMultilevel"/>
    <w:tmpl w:val="6F928F2C"/>
    <w:lvl w:ilvl="0" w:tplc="0796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507F4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8E225A"/>
    <w:multiLevelType w:val="hybridMultilevel"/>
    <w:tmpl w:val="2A9C03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2D08C0"/>
    <w:multiLevelType w:val="hybridMultilevel"/>
    <w:tmpl w:val="20FA6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1A06CC1E">
      <w:start w:val="1"/>
      <w:numFmt w:val="taiwaneseCountingThousand"/>
      <w:lvlText w:val="（%4）"/>
      <w:lvlJc w:val="left"/>
      <w:pPr>
        <w:ind w:left="3000" w:hanging="1080"/>
      </w:pPr>
      <w:rPr>
        <w:rFonts w:hint="default"/>
      </w:rPr>
    </w:lvl>
    <w:lvl w:ilvl="4" w:tplc="4F469B5E">
      <w:start w:val="4"/>
      <w:numFmt w:val="taiwaneseCountingThousand"/>
      <w:lvlText w:val="%5、"/>
      <w:lvlJc w:val="left"/>
      <w:pPr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791F6C"/>
    <w:multiLevelType w:val="hybridMultilevel"/>
    <w:tmpl w:val="5F1C0BF2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5" w15:restartNumberingAfterBreak="0">
    <w:nsid w:val="31B41172"/>
    <w:multiLevelType w:val="hybridMultilevel"/>
    <w:tmpl w:val="D88ACAB8"/>
    <w:lvl w:ilvl="0" w:tplc="0A0E12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2584B"/>
    <w:multiLevelType w:val="hybridMultilevel"/>
    <w:tmpl w:val="1A3CE2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735B0A"/>
    <w:multiLevelType w:val="hybridMultilevel"/>
    <w:tmpl w:val="D43813EE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A438B3"/>
    <w:multiLevelType w:val="hybridMultilevel"/>
    <w:tmpl w:val="BABC72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6657161"/>
    <w:multiLevelType w:val="hybridMultilevel"/>
    <w:tmpl w:val="C6A096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FC2317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D43318"/>
    <w:multiLevelType w:val="hybridMultilevel"/>
    <w:tmpl w:val="8C96EA6C"/>
    <w:lvl w:ilvl="0" w:tplc="514EB2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DD267CB8">
      <w:start w:val="1"/>
      <w:numFmt w:val="decimal"/>
      <w:lvlText w:val="%2."/>
      <w:lvlJc w:val="left"/>
      <w:pPr>
        <w:ind w:left="840" w:hanging="360"/>
      </w:pPr>
    </w:lvl>
    <w:lvl w:ilvl="2" w:tplc="0BD07658">
      <w:start w:val="1"/>
      <w:numFmt w:val="decimal"/>
      <w:lvlText w:val="%3."/>
      <w:lvlJc w:val="left"/>
      <w:pPr>
        <w:ind w:left="2040" w:hanging="10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10239A"/>
    <w:multiLevelType w:val="hybridMultilevel"/>
    <w:tmpl w:val="459A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2766E5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1659DB"/>
    <w:multiLevelType w:val="hybridMultilevel"/>
    <w:tmpl w:val="7876C5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6D425E"/>
    <w:multiLevelType w:val="hybridMultilevel"/>
    <w:tmpl w:val="C6A096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B82209"/>
    <w:multiLevelType w:val="hybridMultilevel"/>
    <w:tmpl w:val="D3DA0256"/>
    <w:lvl w:ilvl="0" w:tplc="7540B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3A6CCE">
      <w:start w:val="1"/>
      <w:numFmt w:val="decimal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916C3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1145B9"/>
    <w:multiLevelType w:val="hybridMultilevel"/>
    <w:tmpl w:val="30384A8A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9" w15:restartNumberingAfterBreak="0">
    <w:nsid w:val="4FF40075"/>
    <w:multiLevelType w:val="hybridMultilevel"/>
    <w:tmpl w:val="666A6274"/>
    <w:lvl w:ilvl="0" w:tplc="862005A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B06D3"/>
    <w:multiLevelType w:val="hybridMultilevel"/>
    <w:tmpl w:val="DA548214"/>
    <w:lvl w:ilvl="0" w:tplc="1A06CC1E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1" w15:restartNumberingAfterBreak="0">
    <w:nsid w:val="51B836C1"/>
    <w:multiLevelType w:val="hybridMultilevel"/>
    <w:tmpl w:val="DA548214"/>
    <w:lvl w:ilvl="0" w:tplc="1A06CC1E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 w15:restartNumberingAfterBreak="0">
    <w:nsid w:val="53EB382C"/>
    <w:multiLevelType w:val="hybridMultilevel"/>
    <w:tmpl w:val="0624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8557CB1"/>
    <w:multiLevelType w:val="hybridMultilevel"/>
    <w:tmpl w:val="895894D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0986A1F"/>
    <w:multiLevelType w:val="hybridMultilevel"/>
    <w:tmpl w:val="04CC575E"/>
    <w:lvl w:ilvl="0" w:tplc="6E60D010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6214637D"/>
    <w:multiLevelType w:val="hybridMultilevel"/>
    <w:tmpl w:val="C6A096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2151930"/>
    <w:multiLevelType w:val="hybridMultilevel"/>
    <w:tmpl w:val="FDAA18A2"/>
    <w:lvl w:ilvl="0" w:tplc="04090001">
      <w:start w:val="1"/>
      <w:numFmt w:val="bullet"/>
      <w:lvlText w:val=""/>
      <w:lvlJc w:val="left"/>
      <w:pPr>
        <w:ind w:left="10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37" w15:restartNumberingAfterBreak="0">
    <w:nsid w:val="67E8737D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830B34"/>
    <w:multiLevelType w:val="hybridMultilevel"/>
    <w:tmpl w:val="8FAE6D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EB56004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9DC5C23"/>
    <w:multiLevelType w:val="hybridMultilevel"/>
    <w:tmpl w:val="97BCABBC"/>
    <w:lvl w:ilvl="0" w:tplc="DD267CB8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1F7A63"/>
    <w:multiLevelType w:val="hybridMultilevel"/>
    <w:tmpl w:val="AEE409F8"/>
    <w:lvl w:ilvl="0" w:tplc="DDAA5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8252A7"/>
    <w:multiLevelType w:val="hybridMultilevel"/>
    <w:tmpl w:val="63762306"/>
    <w:lvl w:ilvl="0" w:tplc="E658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C72172"/>
    <w:multiLevelType w:val="hybridMultilevel"/>
    <w:tmpl w:val="C6A096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E8A7D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2"/>
  </w:num>
  <w:num w:numId="3">
    <w:abstractNumId w:val="12"/>
  </w:num>
  <w:num w:numId="4">
    <w:abstractNumId w:val="38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35"/>
  </w:num>
  <w:num w:numId="10">
    <w:abstractNumId w:val="19"/>
  </w:num>
  <w:num w:numId="11">
    <w:abstractNumId w:val="36"/>
  </w:num>
  <w:num w:numId="12">
    <w:abstractNumId w:val="2"/>
  </w:num>
  <w:num w:numId="13">
    <w:abstractNumId w:val="29"/>
  </w:num>
  <w:num w:numId="14">
    <w:abstractNumId w:val="37"/>
  </w:num>
  <w:num w:numId="15">
    <w:abstractNumId w:val="14"/>
  </w:num>
  <w:num w:numId="16">
    <w:abstractNumId w:val="26"/>
  </w:num>
  <w:num w:numId="17">
    <w:abstractNumId w:val="41"/>
  </w:num>
  <w:num w:numId="18">
    <w:abstractNumId w:val="17"/>
  </w:num>
  <w:num w:numId="19">
    <w:abstractNumId w:val="4"/>
  </w:num>
  <w:num w:numId="20">
    <w:abstractNumId w:val="21"/>
  </w:num>
  <w:num w:numId="21">
    <w:abstractNumId w:val="40"/>
  </w:num>
  <w:num w:numId="22">
    <w:abstractNumId w:val="15"/>
  </w:num>
  <w:num w:numId="23">
    <w:abstractNumId w:val="32"/>
  </w:num>
  <w:num w:numId="24">
    <w:abstractNumId w:val="18"/>
  </w:num>
  <w:num w:numId="25">
    <w:abstractNumId w:val="1"/>
  </w:num>
  <w:num w:numId="26">
    <w:abstractNumId w:val="23"/>
  </w:num>
  <w:num w:numId="27">
    <w:abstractNumId w:val="34"/>
  </w:num>
  <w:num w:numId="28">
    <w:abstractNumId w:val="9"/>
  </w:num>
  <w:num w:numId="29">
    <w:abstractNumId w:val="3"/>
  </w:num>
  <w:num w:numId="30">
    <w:abstractNumId w:val="0"/>
  </w:num>
  <w:num w:numId="31">
    <w:abstractNumId w:val="30"/>
  </w:num>
  <w:num w:numId="32">
    <w:abstractNumId w:val="39"/>
  </w:num>
  <w:num w:numId="33">
    <w:abstractNumId w:val="25"/>
  </w:num>
  <w:num w:numId="34">
    <w:abstractNumId w:val="31"/>
  </w:num>
  <w:num w:numId="35">
    <w:abstractNumId w:val="7"/>
  </w:num>
  <w:num w:numId="36">
    <w:abstractNumId w:val="27"/>
  </w:num>
  <w:num w:numId="37">
    <w:abstractNumId w:val="11"/>
  </w:num>
  <w:num w:numId="38">
    <w:abstractNumId w:val="24"/>
  </w:num>
  <w:num w:numId="39">
    <w:abstractNumId w:val="42"/>
  </w:num>
  <w:num w:numId="40">
    <w:abstractNumId w:val="8"/>
  </w:num>
  <w:num w:numId="41">
    <w:abstractNumId w:val="28"/>
  </w:num>
  <w:num w:numId="42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8b33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7"/>
    <w:rsid w:val="00004EE9"/>
    <w:rsid w:val="00007175"/>
    <w:rsid w:val="00012814"/>
    <w:rsid w:val="00015C3F"/>
    <w:rsid w:val="00020B75"/>
    <w:rsid w:val="000225E9"/>
    <w:rsid w:val="000243FF"/>
    <w:rsid w:val="00034455"/>
    <w:rsid w:val="00035106"/>
    <w:rsid w:val="00035473"/>
    <w:rsid w:val="0003647E"/>
    <w:rsid w:val="00036BBA"/>
    <w:rsid w:val="0004108F"/>
    <w:rsid w:val="00041575"/>
    <w:rsid w:val="00042DD9"/>
    <w:rsid w:val="0004556A"/>
    <w:rsid w:val="000521D2"/>
    <w:rsid w:val="00060983"/>
    <w:rsid w:val="00060D4D"/>
    <w:rsid w:val="00064507"/>
    <w:rsid w:val="0007125F"/>
    <w:rsid w:val="00073DA7"/>
    <w:rsid w:val="00074633"/>
    <w:rsid w:val="00075D4D"/>
    <w:rsid w:val="0007707A"/>
    <w:rsid w:val="000776F2"/>
    <w:rsid w:val="0007772E"/>
    <w:rsid w:val="000831C9"/>
    <w:rsid w:val="00084540"/>
    <w:rsid w:val="000857C1"/>
    <w:rsid w:val="000863CE"/>
    <w:rsid w:val="00086CF2"/>
    <w:rsid w:val="000916FC"/>
    <w:rsid w:val="00091DA3"/>
    <w:rsid w:val="00097217"/>
    <w:rsid w:val="000A1F60"/>
    <w:rsid w:val="000A78E6"/>
    <w:rsid w:val="000B0F0C"/>
    <w:rsid w:val="000B38B1"/>
    <w:rsid w:val="000B542C"/>
    <w:rsid w:val="000C1358"/>
    <w:rsid w:val="000C7CAE"/>
    <w:rsid w:val="000D05FD"/>
    <w:rsid w:val="000D301B"/>
    <w:rsid w:val="000D59BA"/>
    <w:rsid w:val="000D6EBB"/>
    <w:rsid w:val="000E6A0C"/>
    <w:rsid w:val="000E7938"/>
    <w:rsid w:val="000F1402"/>
    <w:rsid w:val="000F4DF8"/>
    <w:rsid w:val="000F6D7D"/>
    <w:rsid w:val="000F72BF"/>
    <w:rsid w:val="000F7961"/>
    <w:rsid w:val="000F7AF4"/>
    <w:rsid w:val="001070C9"/>
    <w:rsid w:val="001072EB"/>
    <w:rsid w:val="00110195"/>
    <w:rsid w:val="001125F9"/>
    <w:rsid w:val="00115D60"/>
    <w:rsid w:val="00121CDC"/>
    <w:rsid w:val="00121F8F"/>
    <w:rsid w:val="0012461C"/>
    <w:rsid w:val="00124859"/>
    <w:rsid w:val="00125BB2"/>
    <w:rsid w:val="001338C1"/>
    <w:rsid w:val="00136604"/>
    <w:rsid w:val="00137A76"/>
    <w:rsid w:val="001403E4"/>
    <w:rsid w:val="00145EF7"/>
    <w:rsid w:val="00147B67"/>
    <w:rsid w:val="00152028"/>
    <w:rsid w:val="00156BC7"/>
    <w:rsid w:val="00161394"/>
    <w:rsid w:val="00162897"/>
    <w:rsid w:val="0016606C"/>
    <w:rsid w:val="001663CC"/>
    <w:rsid w:val="00173B14"/>
    <w:rsid w:val="001744EA"/>
    <w:rsid w:val="001773BB"/>
    <w:rsid w:val="00180F22"/>
    <w:rsid w:val="00181081"/>
    <w:rsid w:val="001825F8"/>
    <w:rsid w:val="001825FB"/>
    <w:rsid w:val="00191555"/>
    <w:rsid w:val="00191743"/>
    <w:rsid w:val="001922E6"/>
    <w:rsid w:val="00192674"/>
    <w:rsid w:val="001A07F7"/>
    <w:rsid w:val="001A4120"/>
    <w:rsid w:val="001A4943"/>
    <w:rsid w:val="001B08FA"/>
    <w:rsid w:val="001B39AF"/>
    <w:rsid w:val="001C2072"/>
    <w:rsid w:val="001C4708"/>
    <w:rsid w:val="001C6B10"/>
    <w:rsid w:val="001D0096"/>
    <w:rsid w:val="001D4C6B"/>
    <w:rsid w:val="001D7EF1"/>
    <w:rsid w:val="001E217D"/>
    <w:rsid w:val="001E6680"/>
    <w:rsid w:val="001F5123"/>
    <w:rsid w:val="001F6A83"/>
    <w:rsid w:val="002010A8"/>
    <w:rsid w:val="00201956"/>
    <w:rsid w:val="002019D0"/>
    <w:rsid w:val="00202DCE"/>
    <w:rsid w:val="00211F81"/>
    <w:rsid w:val="0021619D"/>
    <w:rsid w:val="002208B6"/>
    <w:rsid w:val="002217B3"/>
    <w:rsid w:val="002233FD"/>
    <w:rsid w:val="0022360B"/>
    <w:rsid w:val="00237588"/>
    <w:rsid w:val="0024492E"/>
    <w:rsid w:val="00250366"/>
    <w:rsid w:val="002513A5"/>
    <w:rsid w:val="0025468C"/>
    <w:rsid w:val="002574EA"/>
    <w:rsid w:val="0026547C"/>
    <w:rsid w:val="00281050"/>
    <w:rsid w:val="00283209"/>
    <w:rsid w:val="002834BD"/>
    <w:rsid w:val="00284629"/>
    <w:rsid w:val="002853D5"/>
    <w:rsid w:val="00290C6B"/>
    <w:rsid w:val="00293DEA"/>
    <w:rsid w:val="00295993"/>
    <w:rsid w:val="00296681"/>
    <w:rsid w:val="00296748"/>
    <w:rsid w:val="002A33A1"/>
    <w:rsid w:val="002A48AB"/>
    <w:rsid w:val="002A52C1"/>
    <w:rsid w:val="002B3DAA"/>
    <w:rsid w:val="002B675B"/>
    <w:rsid w:val="002B7E02"/>
    <w:rsid w:val="002C5711"/>
    <w:rsid w:val="002C6F7C"/>
    <w:rsid w:val="002C6FB6"/>
    <w:rsid w:val="002C7091"/>
    <w:rsid w:val="002D0B27"/>
    <w:rsid w:val="002D168A"/>
    <w:rsid w:val="002D33DE"/>
    <w:rsid w:val="002E39AA"/>
    <w:rsid w:val="002F11D8"/>
    <w:rsid w:val="002F1860"/>
    <w:rsid w:val="0030448E"/>
    <w:rsid w:val="00307702"/>
    <w:rsid w:val="00310930"/>
    <w:rsid w:val="00312E12"/>
    <w:rsid w:val="00315A23"/>
    <w:rsid w:val="00315A27"/>
    <w:rsid w:val="00316ED7"/>
    <w:rsid w:val="00324116"/>
    <w:rsid w:val="003252BD"/>
    <w:rsid w:val="00325E6C"/>
    <w:rsid w:val="0033168D"/>
    <w:rsid w:val="003379A3"/>
    <w:rsid w:val="00340064"/>
    <w:rsid w:val="003440B8"/>
    <w:rsid w:val="00344A09"/>
    <w:rsid w:val="00344E98"/>
    <w:rsid w:val="00346560"/>
    <w:rsid w:val="00346DD8"/>
    <w:rsid w:val="00355B96"/>
    <w:rsid w:val="00357917"/>
    <w:rsid w:val="00357D46"/>
    <w:rsid w:val="00360CF8"/>
    <w:rsid w:val="003634BA"/>
    <w:rsid w:val="00363D41"/>
    <w:rsid w:val="00365E39"/>
    <w:rsid w:val="003679C7"/>
    <w:rsid w:val="00385A4F"/>
    <w:rsid w:val="003A1F7B"/>
    <w:rsid w:val="003A2800"/>
    <w:rsid w:val="003A3B88"/>
    <w:rsid w:val="003B27F5"/>
    <w:rsid w:val="003B52D3"/>
    <w:rsid w:val="003B6DA5"/>
    <w:rsid w:val="003C72F4"/>
    <w:rsid w:val="003C78D2"/>
    <w:rsid w:val="003C7E39"/>
    <w:rsid w:val="003D280F"/>
    <w:rsid w:val="003D6452"/>
    <w:rsid w:val="003D6921"/>
    <w:rsid w:val="003E3FC4"/>
    <w:rsid w:val="003E545B"/>
    <w:rsid w:val="003E5CEF"/>
    <w:rsid w:val="003F3340"/>
    <w:rsid w:val="003F730C"/>
    <w:rsid w:val="00403E71"/>
    <w:rsid w:val="004044C2"/>
    <w:rsid w:val="00404CF5"/>
    <w:rsid w:val="00410915"/>
    <w:rsid w:val="00415CF7"/>
    <w:rsid w:val="00417B8E"/>
    <w:rsid w:val="00421CE5"/>
    <w:rsid w:val="00421DC0"/>
    <w:rsid w:val="00422E96"/>
    <w:rsid w:val="00430C8B"/>
    <w:rsid w:val="004319FA"/>
    <w:rsid w:val="004370AD"/>
    <w:rsid w:val="0044348D"/>
    <w:rsid w:val="00444BE0"/>
    <w:rsid w:val="00450A9D"/>
    <w:rsid w:val="00451266"/>
    <w:rsid w:val="00461D0C"/>
    <w:rsid w:val="0046361B"/>
    <w:rsid w:val="00464B4B"/>
    <w:rsid w:val="00467B07"/>
    <w:rsid w:val="00472F35"/>
    <w:rsid w:val="00472F9D"/>
    <w:rsid w:val="00474CF6"/>
    <w:rsid w:val="00475176"/>
    <w:rsid w:val="004761F3"/>
    <w:rsid w:val="004802D4"/>
    <w:rsid w:val="004838B7"/>
    <w:rsid w:val="00485FDD"/>
    <w:rsid w:val="0049436F"/>
    <w:rsid w:val="0049556B"/>
    <w:rsid w:val="004A0AC6"/>
    <w:rsid w:val="004A1CD2"/>
    <w:rsid w:val="004A3259"/>
    <w:rsid w:val="004A36FE"/>
    <w:rsid w:val="004A4F27"/>
    <w:rsid w:val="004A5914"/>
    <w:rsid w:val="004A78E7"/>
    <w:rsid w:val="004B001B"/>
    <w:rsid w:val="004B2313"/>
    <w:rsid w:val="004B56EC"/>
    <w:rsid w:val="004C374A"/>
    <w:rsid w:val="004C5287"/>
    <w:rsid w:val="004D0399"/>
    <w:rsid w:val="004D1A51"/>
    <w:rsid w:val="004D64D4"/>
    <w:rsid w:val="004E1DFD"/>
    <w:rsid w:val="004E391B"/>
    <w:rsid w:val="004E43B5"/>
    <w:rsid w:val="004F4943"/>
    <w:rsid w:val="004F580F"/>
    <w:rsid w:val="004F7F08"/>
    <w:rsid w:val="0050091E"/>
    <w:rsid w:val="00500AF2"/>
    <w:rsid w:val="0050467F"/>
    <w:rsid w:val="005100EF"/>
    <w:rsid w:val="00513E2E"/>
    <w:rsid w:val="00514750"/>
    <w:rsid w:val="00517CD5"/>
    <w:rsid w:val="00521563"/>
    <w:rsid w:val="005218E9"/>
    <w:rsid w:val="00523C5E"/>
    <w:rsid w:val="005261D6"/>
    <w:rsid w:val="00532385"/>
    <w:rsid w:val="005331C9"/>
    <w:rsid w:val="00533A51"/>
    <w:rsid w:val="0053467C"/>
    <w:rsid w:val="00550E58"/>
    <w:rsid w:val="00553BC0"/>
    <w:rsid w:val="005548F6"/>
    <w:rsid w:val="00571717"/>
    <w:rsid w:val="005740C5"/>
    <w:rsid w:val="005741F5"/>
    <w:rsid w:val="005765F7"/>
    <w:rsid w:val="00577D69"/>
    <w:rsid w:val="00577F55"/>
    <w:rsid w:val="00583881"/>
    <w:rsid w:val="005941C0"/>
    <w:rsid w:val="005976D7"/>
    <w:rsid w:val="00597761"/>
    <w:rsid w:val="005A2023"/>
    <w:rsid w:val="005A28CE"/>
    <w:rsid w:val="005A474C"/>
    <w:rsid w:val="005A70B8"/>
    <w:rsid w:val="005A7243"/>
    <w:rsid w:val="005B15BF"/>
    <w:rsid w:val="005B207C"/>
    <w:rsid w:val="005C3827"/>
    <w:rsid w:val="005C696E"/>
    <w:rsid w:val="005F67B8"/>
    <w:rsid w:val="00600284"/>
    <w:rsid w:val="00605D3E"/>
    <w:rsid w:val="00610C39"/>
    <w:rsid w:val="00610DE7"/>
    <w:rsid w:val="0061139B"/>
    <w:rsid w:val="006113A1"/>
    <w:rsid w:val="006131D2"/>
    <w:rsid w:val="0062608C"/>
    <w:rsid w:val="0062638B"/>
    <w:rsid w:val="006278D4"/>
    <w:rsid w:val="00627C7A"/>
    <w:rsid w:val="00631BB9"/>
    <w:rsid w:val="00631DD6"/>
    <w:rsid w:val="00634988"/>
    <w:rsid w:val="00636BCD"/>
    <w:rsid w:val="00653CE7"/>
    <w:rsid w:val="00654160"/>
    <w:rsid w:val="00661DB8"/>
    <w:rsid w:val="00664F01"/>
    <w:rsid w:val="00666C6A"/>
    <w:rsid w:val="00667910"/>
    <w:rsid w:val="00672A93"/>
    <w:rsid w:val="0067562A"/>
    <w:rsid w:val="00682846"/>
    <w:rsid w:val="0068401B"/>
    <w:rsid w:val="00684694"/>
    <w:rsid w:val="00687D5C"/>
    <w:rsid w:val="00695D6A"/>
    <w:rsid w:val="006A6063"/>
    <w:rsid w:val="006B16E0"/>
    <w:rsid w:val="006B1C0F"/>
    <w:rsid w:val="006B2637"/>
    <w:rsid w:val="006B2C0A"/>
    <w:rsid w:val="006B6E79"/>
    <w:rsid w:val="006C1334"/>
    <w:rsid w:val="006C16D7"/>
    <w:rsid w:val="006C5CA1"/>
    <w:rsid w:val="006D4851"/>
    <w:rsid w:val="006D7859"/>
    <w:rsid w:val="006E2F37"/>
    <w:rsid w:val="006E36FE"/>
    <w:rsid w:val="006E3CFC"/>
    <w:rsid w:val="006E57E1"/>
    <w:rsid w:val="006E5AE7"/>
    <w:rsid w:val="006F019A"/>
    <w:rsid w:val="006F18F0"/>
    <w:rsid w:val="006F1E0F"/>
    <w:rsid w:val="006F1FB5"/>
    <w:rsid w:val="006F3163"/>
    <w:rsid w:val="006F3D58"/>
    <w:rsid w:val="006F50B8"/>
    <w:rsid w:val="006F57AC"/>
    <w:rsid w:val="006F5D0C"/>
    <w:rsid w:val="0070775C"/>
    <w:rsid w:val="00707EC4"/>
    <w:rsid w:val="00711593"/>
    <w:rsid w:val="00715BCE"/>
    <w:rsid w:val="00721E09"/>
    <w:rsid w:val="00731064"/>
    <w:rsid w:val="007330A4"/>
    <w:rsid w:val="00733120"/>
    <w:rsid w:val="00733703"/>
    <w:rsid w:val="00735292"/>
    <w:rsid w:val="007402BC"/>
    <w:rsid w:val="007432FA"/>
    <w:rsid w:val="007433B2"/>
    <w:rsid w:val="00757176"/>
    <w:rsid w:val="007578C9"/>
    <w:rsid w:val="00757F2D"/>
    <w:rsid w:val="007638BE"/>
    <w:rsid w:val="007656D6"/>
    <w:rsid w:val="00765798"/>
    <w:rsid w:val="00770B1A"/>
    <w:rsid w:val="007710B7"/>
    <w:rsid w:val="0077294F"/>
    <w:rsid w:val="00795DA6"/>
    <w:rsid w:val="00796AD5"/>
    <w:rsid w:val="007976D2"/>
    <w:rsid w:val="007A16B6"/>
    <w:rsid w:val="007B2553"/>
    <w:rsid w:val="007B4E8B"/>
    <w:rsid w:val="007B68D2"/>
    <w:rsid w:val="007B7086"/>
    <w:rsid w:val="007C0DBF"/>
    <w:rsid w:val="007C384E"/>
    <w:rsid w:val="007C4479"/>
    <w:rsid w:val="007D41C4"/>
    <w:rsid w:val="007D4B27"/>
    <w:rsid w:val="007D7ED4"/>
    <w:rsid w:val="007D7EE7"/>
    <w:rsid w:val="007E16C9"/>
    <w:rsid w:val="007E4343"/>
    <w:rsid w:val="007F4945"/>
    <w:rsid w:val="0080076B"/>
    <w:rsid w:val="008014C5"/>
    <w:rsid w:val="00801B1B"/>
    <w:rsid w:val="00803A19"/>
    <w:rsid w:val="00804FF6"/>
    <w:rsid w:val="00806ED5"/>
    <w:rsid w:val="00813F7F"/>
    <w:rsid w:val="00813FCD"/>
    <w:rsid w:val="00817AA0"/>
    <w:rsid w:val="00817ED3"/>
    <w:rsid w:val="008239CC"/>
    <w:rsid w:val="008327BA"/>
    <w:rsid w:val="008339F9"/>
    <w:rsid w:val="00835701"/>
    <w:rsid w:val="0083665D"/>
    <w:rsid w:val="00837144"/>
    <w:rsid w:val="0084055F"/>
    <w:rsid w:val="0084298D"/>
    <w:rsid w:val="0084677E"/>
    <w:rsid w:val="008473C9"/>
    <w:rsid w:val="00850971"/>
    <w:rsid w:val="008553FE"/>
    <w:rsid w:val="00856BCB"/>
    <w:rsid w:val="008615FC"/>
    <w:rsid w:val="00862FF1"/>
    <w:rsid w:val="00867975"/>
    <w:rsid w:val="00872818"/>
    <w:rsid w:val="0087529D"/>
    <w:rsid w:val="00880AA6"/>
    <w:rsid w:val="008825BD"/>
    <w:rsid w:val="008844DC"/>
    <w:rsid w:val="00890BD6"/>
    <w:rsid w:val="0089271F"/>
    <w:rsid w:val="00894C27"/>
    <w:rsid w:val="008951E2"/>
    <w:rsid w:val="0089597A"/>
    <w:rsid w:val="00895E87"/>
    <w:rsid w:val="008A528D"/>
    <w:rsid w:val="008A56BA"/>
    <w:rsid w:val="008A5F26"/>
    <w:rsid w:val="008A75F1"/>
    <w:rsid w:val="008B062D"/>
    <w:rsid w:val="008B0AB9"/>
    <w:rsid w:val="008B165F"/>
    <w:rsid w:val="008B2077"/>
    <w:rsid w:val="008B5300"/>
    <w:rsid w:val="008C06F0"/>
    <w:rsid w:val="008C19E0"/>
    <w:rsid w:val="008C2389"/>
    <w:rsid w:val="008C382C"/>
    <w:rsid w:val="008C6239"/>
    <w:rsid w:val="008D10DD"/>
    <w:rsid w:val="008D7C99"/>
    <w:rsid w:val="008E0E0E"/>
    <w:rsid w:val="008E440B"/>
    <w:rsid w:val="008E45D4"/>
    <w:rsid w:val="008E6F0A"/>
    <w:rsid w:val="008E7D5B"/>
    <w:rsid w:val="008F0293"/>
    <w:rsid w:val="008F16A0"/>
    <w:rsid w:val="008F2365"/>
    <w:rsid w:val="008F261A"/>
    <w:rsid w:val="008F3967"/>
    <w:rsid w:val="008F6834"/>
    <w:rsid w:val="00910A57"/>
    <w:rsid w:val="00910E21"/>
    <w:rsid w:val="00911659"/>
    <w:rsid w:val="0091446C"/>
    <w:rsid w:val="0091555F"/>
    <w:rsid w:val="0092680F"/>
    <w:rsid w:val="009409CE"/>
    <w:rsid w:val="0094183B"/>
    <w:rsid w:val="00943B08"/>
    <w:rsid w:val="00943E50"/>
    <w:rsid w:val="00955A96"/>
    <w:rsid w:val="009606F9"/>
    <w:rsid w:val="00962F30"/>
    <w:rsid w:val="009652E3"/>
    <w:rsid w:val="00965377"/>
    <w:rsid w:val="00971C66"/>
    <w:rsid w:val="00973A20"/>
    <w:rsid w:val="00973D65"/>
    <w:rsid w:val="00974C4A"/>
    <w:rsid w:val="009771E7"/>
    <w:rsid w:val="00980063"/>
    <w:rsid w:val="009836BB"/>
    <w:rsid w:val="0098385D"/>
    <w:rsid w:val="00994821"/>
    <w:rsid w:val="009951CB"/>
    <w:rsid w:val="009971D8"/>
    <w:rsid w:val="009A07ED"/>
    <w:rsid w:val="009A40E9"/>
    <w:rsid w:val="009A7935"/>
    <w:rsid w:val="009A7C3B"/>
    <w:rsid w:val="009B1451"/>
    <w:rsid w:val="009B33EB"/>
    <w:rsid w:val="009C7813"/>
    <w:rsid w:val="009D02DF"/>
    <w:rsid w:val="009D07ED"/>
    <w:rsid w:val="009D3A1F"/>
    <w:rsid w:val="009D50C3"/>
    <w:rsid w:val="009D5432"/>
    <w:rsid w:val="009D68D1"/>
    <w:rsid w:val="009E0E20"/>
    <w:rsid w:val="009E11F2"/>
    <w:rsid w:val="009E1618"/>
    <w:rsid w:val="009E590D"/>
    <w:rsid w:val="009E6B1C"/>
    <w:rsid w:val="009F4745"/>
    <w:rsid w:val="00A02064"/>
    <w:rsid w:val="00A04CB6"/>
    <w:rsid w:val="00A069B4"/>
    <w:rsid w:val="00A0778B"/>
    <w:rsid w:val="00A07C79"/>
    <w:rsid w:val="00A17E0B"/>
    <w:rsid w:val="00A20359"/>
    <w:rsid w:val="00A204B2"/>
    <w:rsid w:val="00A329FE"/>
    <w:rsid w:val="00A32A35"/>
    <w:rsid w:val="00A33CD4"/>
    <w:rsid w:val="00A403C8"/>
    <w:rsid w:val="00A412BF"/>
    <w:rsid w:val="00A45E54"/>
    <w:rsid w:val="00A52449"/>
    <w:rsid w:val="00A53EE5"/>
    <w:rsid w:val="00A552FE"/>
    <w:rsid w:val="00A56358"/>
    <w:rsid w:val="00A61367"/>
    <w:rsid w:val="00A63309"/>
    <w:rsid w:val="00A66E39"/>
    <w:rsid w:val="00A72604"/>
    <w:rsid w:val="00A727A7"/>
    <w:rsid w:val="00A735B3"/>
    <w:rsid w:val="00A7772A"/>
    <w:rsid w:val="00A80B92"/>
    <w:rsid w:val="00A87828"/>
    <w:rsid w:val="00A90287"/>
    <w:rsid w:val="00A9795C"/>
    <w:rsid w:val="00AA0492"/>
    <w:rsid w:val="00AA2D41"/>
    <w:rsid w:val="00AA4163"/>
    <w:rsid w:val="00AA50D8"/>
    <w:rsid w:val="00AA51D8"/>
    <w:rsid w:val="00AA595D"/>
    <w:rsid w:val="00AA64D1"/>
    <w:rsid w:val="00AB39AA"/>
    <w:rsid w:val="00AC3065"/>
    <w:rsid w:val="00AC674A"/>
    <w:rsid w:val="00AC7DCC"/>
    <w:rsid w:val="00AD0347"/>
    <w:rsid w:val="00AD4015"/>
    <w:rsid w:val="00AD5FB6"/>
    <w:rsid w:val="00AD6355"/>
    <w:rsid w:val="00AE2238"/>
    <w:rsid w:val="00AE32C4"/>
    <w:rsid w:val="00AE4D66"/>
    <w:rsid w:val="00AE6803"/>
    <w:rsid w:val="00AF0A88"/>
    <w:rsid w:val="00AF168F"/>
    <w:rsid w:val="00AF2D1A"/>
    <w:rsid w:val="00AF3F71"/>
    <w:rsid w:val="00B03768"/>
    <w:rsid w:val="00B05380"/>
    <w:rsid w:val="00B061AB"/>
    <w:rsid w:val="00B1160C"/>
    <w:rsid w:val="00B13A1B"/>
    <w:rsid w:val="00B15B51"/>
    <w:rsid w:val="00B23E72"/>
    <w:rsid w:val="00B261AB"/>
    <w:rsid w:val="00B35D78"/>
    <w:rsid w:val="00B4086D"/>
    <w:rsid w:val="00B41979"/>
    <w:rsid w:val="00B4659F"/>
    <w:rsid w:val="00B47B17"/>
    <w:rsid w:val="00B53848"/>
    <w:rsid w:val="00B566A9"/>
    <w:rsid w:val="00B57D41"/>
    <w:rsid w:val="00B62553"/>
    <w:rsid w:val="00B64A9D"/>
    <w:rsid w:val="00B67368"/>
    <w:rsid w:val="00B83657"/>
    <w:rsid w:val="00B849E5"/>
    <w:rsid w:val="00B84F46"/>
    <w:rsid w:val="00B874FA"/>
    <w:rsid w:val="00B90FB2"/>
    <w:rsid w:val="00B9300E"/>
    <w:rsid w:val="00BA1D03"/>
    <w:rsid w:val="00BB116B"/>
    <w:rsid w:val="00BB1CDE"/>
    <w:rsid w:val="00BB5977"/>
    <w:rsid w:val="00BB6EE2"/>
    <w:rsid w:val="00BC4A20"/>
    <w:rsid w:val="00BC58B1"/>
    <w:rsid w:val="00BC5FFF"/>
    <w:rsid w:val="00BC6108"/>
    <w:rsid w:val="00BC6C3F"/>
    <w:rsid w:val="00BD14D5"/>
    <w:rsid w:val="00BD1A1D"/>
    <w:rsid w:val="00BD3504"/>
    <w:rsid w:val="00BE4185"/>
    <w:rsid w:val="00BE459F"/>
    <w:rsid w:val="00BE7E7D"/>
    <w:rsid w:val="00BF0000"/>
    <w:rsid w:val="00BF6DA5"/>
    <w:rsid w:val="00C00E79"/>
    <w:rsid w:val="00C02D46"/>
    <w:rsid w:val="00C0465D"/>
    <w:rsid w:val="00C048A6"/>
    <w:rsid w:val="00C0510B"/>
    <w:rsid w:val="00C10A48"/>
    <w:rsid w:val="00C15494"/>
    <w:rsid w:val="00C15F2A"/>
    <w:rsid w:val="00C205DE"/>
    <w:rsid w:val="00C22A10"/>
    <w:rsid w:val="00C22DCC"/>
    <w:rsid w:val="00C2393B"/>
    <w:rsid w:val="00C24789"/>
    <w:rsid w:val="00C24C95"/>
    <w:rsid w:val="00C24CAD"/>
    <w:rsid w:val="00C36BB2"/>
    <w:rsid w:val="00C44E01"/>
    <w:rsid w:val="00C52262"/>
    <w:rsid w:val="00C53457"/>
    <w:rsid w:val="00C5464A"/>
    <w:rsid w:val="00C56CD3"/>
    <w:rsid w:val="00C57774"/>
    <w:rsid w:val="00C60186"/>
    <w:rsid w:val="00C6681B"/>
    <w:rsid w:val="00C67AA3"/>
    <w:rsid w:val="00C75C7E"/>
    <w:rsid w:val="00C75E58"/>
    <w:rsid w:val="00C8640A"/>
    <w:rsid w:val="00C90811"/>
    <w:rsid w:val="00C97D43"/>
    <w:rsid w:val="00CA4515"/>
    <w:rsid w:val="00CA5B67"/>
    <w:rsid w:val="00CA5F10"/>
    <w:rsid w:val="00CB2109"/>
    <w:rsid w:val="00CB4947"/>
    <w:rsid w:val="00CC089D"/>
    <w:rsid w:val="00CC2B8D"/>
    <w:rsid w:val="00CC3308"/>
    <w:rsid w:val="00CC342B"/>
    <w:rsid w:val="00CC63C8"/>
    <w:rsid w:val="00CD2EAC"/>
    <w:rsid w:val="00CD3E29"/>
    <w:rsid w:val="00CD66A4"/>
    <w:rsid w:val="00CE0CEA"/>
    <w:rsid w:val="00CE12B6"/>
    <w:rsid w:val="00CE7AC3"/>
    <w:rsid w:val="00CF136F"/>
    <w:rsid w:val="00CF1B66"/>
    <w:rsid w:val="00CF277D"/>
    <w:rsid w:val="00CF3852"/>
    <w:rsid w:val="00CF3F57"/>
    <w:rsid w:val="00D00D6E"/>
    <w:rsid w:val="00D00EBC"/>
    <w:rsid w:val="00D01D0C"/>
    <w:rsid w:val="00D07E9F"/>
    <w:rsid w:val="00D12A7D"/>
    <w:rsid w:val="00D142E0"/>
    <w:rsid w:val="00D24C4B"/>
    <w:rsid w:val="00D2576E"/>
    <w:rsid w:val="00D32081"/>
    <w:rsid w:val="00D4098D"/>
    <w:rsid w:val="00D51AB4"/>
    <w:rsid w:val="00D529CB"/>
    <w:rsid w:val="00D54A8D"/>
    <w:rsid w:val="00D66088"/>
    <w:rsid w:val="00D70905"/>
    <w:rsid w:val="00D723F5"/>
    <w:rsid w:val="00D73D30"/>
    <w:rsid w:val="00D7530F"/>
    <w:rsid w:val="00D82039"/>
    <w:rsid w:val="00D82AB3"/>
    <w:rsid w:val="00D841A6"/>
    <w:rsid w:val="00D8535B"/>
    <w:rsid w:val="00D8554C"/>
    <w:rsid w:val="00D934C7"/>
    <w:rsid w:val="00D94F44"/>
    <w:rsid w:val="00D970CD"/>
    <w:rsid w:val="00DA31DE"/>
    <w:rsid w:val="00DA6393"/>
    <w:rsid w:val="00DB1764"/>
    <w:rsid w:val="00DB4E9B"/>
    <w:rsid w:val="00DB55B4"/>
    <w:rsid w:val="00DB5C07"/>
    <w:rsid w:val="00DB5C2A"/>
    <w:rsid w:val="00DB6FF8"/>
    <w:rsid w:val="00DC09FD"/>
    <w:rsid w:val="00DC2C4A"/>
    <w:rsid w:val="00DC3062"/>
    <w:rsid w:val="00DC6A0A"/>
    <w:rsid w:val="00DC777A"/>
    <w:rsid w:val="00DE2545"/>
    <w:rsid w:val="00DE346E"/>
    <w:rsid w:val="00DE46DC"/>
    <w:rsid w:val="00DE4CCE"/>
    <w:rsid w:val="00DE5BC1"/>
    <w:rsid w:val="00DE6A83"/>
    <w:rsid w:val="00DF0557"/>
    <w:rsid w:val="00DF1B9D"/>
    <w:rsid w:val="00DF3F6D"/>
    <w:rsid w:val="00DF43E2"/>
    <w:rsid w:val="00E00EE7"/>
    <w:rsid w:val="00E06380"/>
    <w:rsid w:val="00E14BB7"/>
    <w:rsid w:val="00E20C27"/>
    <w:rsid w:val="00E21E38"/>
    <w:rsid w:val="00E26529"/>
    <w:rsid w:val="00E32CA1"/>
    <w:rsid w:val="00E41593"/>
    <w:rsid w:val="00E4164B"/>
    <w:rsid w:val="00E44E8B"/>
    <w:rsid w:val="00E4583B"/>
    <w:rsid w:val="00E52584"/>
    <w:rsid w:val="00E55AF6"/>
    <w:rsid w:val="00E57F2D"/>
    <w:rsid w:val="00E61951"/>
    <w:rsid w:val="00E631D7"/>
    <w:rsid w:val="00E63BE2"/>
    <w:rsid w:val="00E63C1B"/>
    <w:rsid w:val="00E657D0"/>
    <w:rsid w:val="00E660A7"/>
    <w:rsid w:val="00E66C8A"/>
    <w:rsid w:val="00E67E2D"/>
    <w:rsid w:val="00E73E6B"/>
    <w:rsid w:val="00E76363"/>
    <w:rsid w:val="00E81154"/>
    <w:rsid w:val="00E81FA6"/>
    <w:rsid w:val="00E8376F"/>
    <w:rsid w:val="00E83D22"/>
    <w:rsid w:val="00E84DD3"/>
    <w:rsid w:val="00E85F89"/>
    <w:rsid w:val="00E91485"/>
    <w:rsid w:val="00EA0C31"/>
    <w:rsid w:val="00EA3E7B"/>
    <w:rsid w:val="00EA74AF"/>
    <w:rsid w:val="00EB0467"/>
    <w:rsid w:val="00EB26F8"/>
    <w:rsid w:val="00EB51F2"/>
    <w:rsid w:val="00EB74ED"/>
    <w:rsid w:val="00EC0B88"/>
    <w:rsid w:val="00ED1600"/>
    <w:rsid w:val="00ED1FCE"/>
    <w:rsid w:val="00ED603C"/>
    <w:rsid w:val="00ED6622"/>
    <w:rsid w:val="00EE2505"/>
    <w:rsid w:val="00EF136C"/>
    <w:rsid w:val="00EF2C31"/>
    <w:rsid w:val="00F01861"/>
    <w:rsid w:val="00F14768"/>
    <w:rsid w:val="00F160B6"/>
    <w:rsid w:val="00F22CF3"/>
    <w:rsid w:val="00F24586"/>
    <w:rsid w:val="00F36CE1"/>
    <w:rsid w:val="00F43EF5"/>
    <w:rsid w:val="00F451CE"/>
    <w:rsid w:val="00F476F5"/>
    <w:rsid w:val="00F47793"/>
    <w:rsid w:val="00F52AC8"/>
    <w:rsid w:val="00F53B94"/>
    <w:rsid w:val="00F556BF"/>
    <w:rsid w:val="00F64EEA"/>
    <w:rsid w:val="00F7304B"/>
    <w:rsid w:val="00F8265F"/>
    <w:rsid w:val="00F82B5D"/>
    <w:rsid w:val="00F90475"/>
    <w:rsid w:val="00F941C5"/>
    <w:rsid w:val="00F9589B"/>
    <w:rsid w:val="00F97499"/>
    <w:rsid w:val="00FA49F2"/>
    <w:rsid w:val="00FA7882"/>
    <w:rsid w:val="00FB6CF6"/>
    <w:rsid w:val="00FB7064"/>
    <w:rsid w:val="00FC0EBE"/>
    <w:rsid w:val="00FC13FB"/>
    <w:rsid w:val="00FC2352"/>
    <w:rsid w:val="00FC2385"/>
    <w:rsid w:val="00FC69FE"/>
    <w:rsid w:val="00FD0FA4"/>
    <w:rsid w:val="00FD4396"/>
    <w:rsid w:val="00FD7B04"/>
    <w:rsid w:val="00FD7F79"/>
    <w:rsid w:val="00FE21E2"/>
    <w:rsid w:val="00FE4D0C"/>
    <w:rsid w:val="00FE7A3B"/>
    <w:rsid w:val="00FF1F5B"/>
    <w:rsid w:val="00FF56C2"/>
    <w:rsid w:val="00FF62FE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8b3331"/>
    </o:shapedefaults>
    <o:shapelayout v:ext="edit">
      <o:idmap v:ext="edit" data="1"/>
    </o:shapelayout>
  </w:shapeDefaults>
  <w:decimalSymbol w:val="."/>
  <w:listSeparator w:val=","/>
  <w14:docId w14:val="7A0F6B4F"/>
  <w15:docId w15:val="{FADC9411-1825-4861-968C-3A2E697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3D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D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DA7"/>
    <w:rPr>
      <w:sz w:val="20"/>
      <w:szCs w:val="20"/>
    </w:rPr>
  </w:style>
  <w:style w:type="paragraph" w:styleId="a9">
    <w:name w:val="List Paragraph"/>
    <w:aliases w:val="標1"/>
    <w:basedOn w:val="a"/>
    <w:link w:val="aa"/>
    <w:uiPriority w:val="34"/>
    <w:qFormat/>
    <w:rsid w:val="00757176"/>
    <w:pPr>
      <w:ind w:leftChars="200" w:left="480"/>
    </w:pPr>
  </w:style>
  <w:style w:type="table" w:styleId="ab">
    <w:name w:val="Table Grid"/>
    <w:basedOn w:val="a1"/>
    <w:uiPriority w:val="39"/>
    <w:rsid w:val="00757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1D7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8C6845AF2734D87935C774DD376FF36">
    <w:name w:val="C8C6845AF2734D87935C774DD376FF36"/>
    <w:rsid w:val="00F90475"/>
    <w:pPr>
      <w:spacing w:after="200" w:line="276" w:lineRule="auto"/>
    </w:pPr>
    <w:rPr>
      <w:kern w:val="0"/>
      <w:sz w:val="22"/>
      <w:lang w:eastAsia="en-US"/>
    </w:rPr>
  </w:style>
  <w:style w:type="character" w:customStyle="1" w:styleId="textsize1">
    <w:name w:val="textsize1"/>
    <w:basedOn w:val="a0"/>
    <w:rsid w:val="00344E98"/>
    <w:rPr>
      <w:sz w:val="18"/>
      <w:szCs w:val="18"/>
    </w:rPr>
  </w:style>
  <w:style w:type="character" w:styleId="ac">
    <w:name w:val="Hyperlink"/>
    <w:rsid w:val="00034455"/>
    <w:rPr>
      <w:color w:val="0000FF"/>
      <w:u w:val="single"/>
    </w:rPr>
  </w:style>
  <w:style w:type="paragraph" w:customStyle="1" w:styleId="ad">
    <w:name w:val="字元"/>
    <w:basedOn w:val="a"/>
    <w:rsid w:val="00467B07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8C6239"/>
    <w:rPr>
      <w:color w:val="800080" w:themeColor="followed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DB5C07"/>
    <w:rPr>
      <w:rFonts w:ascii="新細明體" w:eastAsia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DB5C07"/>
    <w:rPr>
      <w:rFonts w:ascii="新細明體" w:eastAsia="新細明體"/>
      <w:sz w:val="18"/>
      <w:szCs w:val="18"/>
    </w:rPr>
  </w:style>
  <w:style w:type="character" w:styleId="af1">
    <w:name w:val="page number"/>
    <w:basedOn w:val="a0"/>
    <w:uiPriority w:val="99"/>
    <w:unhideWhenUsed/>
    <w:rsid w:val="000D59BA"/>
    <w:rPr>
      <w:rFonts w:eastAsiaTheme="minorEastAsia" w:cstheme="minorBidi"/>
      <w:bCs w:val="0"/>
      <w:iCs w:val="0"/>
      <w:szCs w:val="22"/>
      <w:lang w:eastAsia="zh-TW"/>
    </w:rPr>
  </w:style>
  <w:style w:type="character" w:styleId="af2">
    <w:name w:val="annotation reference"/>
    <w:basedOn w:val="a0"/>
    <w:uiPriority w:val="99"/>
    <w:semiHidden/>
    <w:unhideWhenUsed/>
    <w:rsid w:val="0019267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2674"/>
  </w:style>
  <w:style w:type="character" w:customStyle="1" w:styleId="af4">
    <w:name w:val="註解文字 字元"/>
    <w:basedOn w:val="a0"/>
    <w:link w:val="af3"/>
    <w:uiPriority w:val="99"/>
    <w:semiHidden/>
    <w:rsid w:val="0019267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2674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92674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0243FF"/>
    <w:rPr>
      <w:color w:val="808080"/>
      <w:shd w:val="clear" w:color="auto" w:fill="E6E6E6"/>
    </w:rPr>
  </w:style>
  <w:style w:type="character" w:customStyle="1" w:styleId="aa">
    <w:name w:val="清單段落 字元"/>
    <w:aliases w:val="標1 字元"/>
    <w:basedOn w:val="a0"/>
    <w:link w:val="a9"/>
    <w:uiPriority w:val="34"/>
    <w:qFormat/>
    <w:locked/>
    <w:rsid w:val="00121CDC"/>
  </w:style>
  <w:style w:type="character" w:customStyle="1" w:styleId="2">
    <w:name w:val="未解析的提及項目2"/>
    <w:basedOn w:val="a0"/>
    <w:uiPriority w:val="99"/>
    <w:semiHidden/>
    <w:unhideWhenUsed/>
    <w:rsid w:val="00847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t.org.tw/info/10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att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576B-AEB1-410B-AE20-5E2E6C8E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InHom</cp:lastModifiedBy>
  <cp:revision>3</cp:revision>
  <cp:lastPrinted>2019-04-12T05:18:00Z</cp:lastPrinted>
  <dcterms:created xsi:type="dcterms:W3CDTF">2019-05-24T02:05:00Z</dcterms:created>
  <dcterms:modified xsi:type="dcterms:W3CDTF">2019-05-24T02:05:00Z</dcterms:modified>
</cp:coreProperties>
</file>